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C7BA5" w14:textId="10F9C9CA" w:rsidR="002227A8" w:rsidRDefault="00346DD1" w:rsidP="00346DD1">
      <w:pPr>
        <w:autoSpaceDE w:val="0"/>
        <w:autoSpaceDN w:val="0"/>
        <w:ind w:firstLine="720"/>
        <w:jc w:val="right"/>
        <w:rPr>
          <w:rFonts w:ascii="Sylfaen" w:hAnsi="Sylfaen"/>
          <w:color w:val="1F497D"/>
          <w:sz w:val="22"/>
          <w:szCs w:val="22"/>
          <w:lang w:val="ka-GE"/>
        </w:rPr>
      </w:pPr>
      <w:r>
        <w:rPr>
          <w:rFonts w:ascii="Sylfaen" w:hAnsi="Sylfaen"/>
          <w:color w:val="1F497D"/>
          <w:sz w:val="22"/>
          <w:szCs w:val="22"/>
          <w:lang w:val="ka-GE"/>
        </w:rPr>
        <w:t xml:space="preserve">სსიპ - </w:t>
      </w:r>
      <w:r w:rsidRPr="00346DD1">
        <w:rPr>
          <w:rFonts w:ascii="Sylfaen" w:hAnsi="Sylfaen"/>
          <w:color w:val="1F497D"/>
          <w:sz w:val="22"/>
          <w:szCs w:val="22"/>
          <w:lang w:val="ka-GE"/>
        </w:rPr>
        <w:t xml:space="preserve">დასაქმების ხელშეწყობის სახელმწიფო სააგენტოს </w:t>
      </w:r>
    </w:p>
    <w:p w14:paraId="2ABF8718" w14:textId="77777777" w:rsidR="00346DD1" w:rsidRPr="00B361C2" w:rsidRDefault="00346DD1" w:rsidP="00640151">
      <w:pPr>
        <w:autoSpaceDE w:val="0"/>
        <w:autoSpaceDN w:val="0"/>
        <w:ind w:firstLine="720"/>
        <w:jc w:val="both"/>
        <w:rPr>
          <w:rFonts w:ascii="Sylfaen" w:hAnsi="Sylfaen"/>
          <w:color w:val="1F497D"/>
          <w:sz w:val="22"/>
          <w:szCs w:val="22"/>
          <w:lang w:val="ka-GE"/>
        </w:rPr>
      </w:pPr>
    </w:p>
    <w:p w14:paraId="52AB3408" w14:textId="772BE8B0" w:rsidR="005E4774" w:rsidRPr="00B361C2" w:rsidRDefault="00280648" w:rsidP="00640151">
      <w:pPr>
        <w:autoSpaceDE w:val="0"/>
        <w:autoSpaceDN w:val="0"/>
        <w:ind w:firstLine="720"/>
        <w:jc w:val="both"/>
        <w:rPr>
          <w:rFonts w:ascii="Sylfaen" w:hAnsi="Sylfaen"/>
          <w:color w:val="1F497D"/>
          <w:sz w:val="22"/>
          <w:szCs w:val="22"/>
          <w:lang w:val="ka-GE"/>
        </w:rPr>
      </w:pPr>
      <w:r w:rsidRPr="00B361C2">
        <w:rPr>
          <w:rFonts w:ascii="Sylfaen" w:hAnsi="Sylfaen"/>
          <w:color w:val="1F497D"/>
          <w:sz w:val="22"/>
          <w:szCs w:val="22"/>
          <w:lang w:val="ka-GE"/>
        </w:rPr>
        <w:t>როგორც თქვენთვის ცნობილია</w:t>
      </w:r>
      <w:r w:rsidR="008D672C" w:rsidRPr="00B361C2">
        <w:rPr>
          <w:rFonts w:ascii="Sylfaen" w:hAnsi="Sylfaen"/>
          <w:color w:val="1F497D"/>
          <w:sz w:val="22"/>
          <w:szCs w:val="22"/>
          <w:lang w:val="ka-GE"/>
        </w:rPr>
        <w:t>,</w:t>
      </w:r>
      <w:r w:rsidRPr="00B361C2">
        <w:rPr>
          <w:rFonts w:ascii="Sylfaen" w:hAnsi="Sylfaen"/>
          <w:color w:val="1F497D"/>
          <w:sz w:val="22"/>
          <w:szCs w:val="22"/>
          <w:lang w:val="ka-GE"/>
        </w:rPr>
        <w:t xml:space="preserve"> </w:t>
      </w:r>
      <w:r w:rsidR="002B1F45" w:rsidRPr="00B361C2">
        <w:rPr>
          <w:rFonts w:ascii="Sylfaen" w:hAnsi="Sylfaen"/>
          <w:color w:val="1F497D"/>
          <w:sz w:val="22"/>
          <w:szCs w:val="22"/>
          <w:lang w:val="ka-GE"/>
        </w:rPr>
        <w:t>„</w:t>
      </w:r>
      <w:r w:rsidRPr="00B361C2">
        <w:rPr>
          <w:rFonts w:ascii="Sylfaen" w:hAnsi="Sylfaen"/>
          <w:color w:val="1F497D"/>
          <w:sz w:val="22"/>
          <w:szCs w:val="22"/>
          <w:lang w:val="ka-GE"/>
        </w:rPr>
        <w:t xml:space="preserve">ახალი </w:t>
      </w:r>
      <w:proofErr w:type="spellStart"/>
      <w:r w:rsidRPr="00B361C2">
        <w:rPr>
          <w:rFonts w:ascii="Sylfaen" w:hAnsi="Sylfaen"/>
          <w:color w:val="1F497D"/>
          <w:sz w:val="22"/>
          <w:szCs w:val="22"/>
          <w:lang w:val="ka-GE"/>
        </w:rPr>
        <w:t>კორონავირუსით</w:t>
      </w:r>
      <w:proofErr w:type="spellEnd"/>
      <w:r w:rsidRPr="00B361C2">
        <w:rPr>
          <w:rFonts w:ascii="Sylfaen" w:hAnsi="Sylfaen"/>
          <w:color w:val="1F497D"/>
          <w:sz w:val="22"/>
          <w:szCs w:val="22"/>
          <w:lang w:val="ka-GE"/>
        </w:rPr>
        <w:t xml:space="preserve"> (sars-cov-2) გამოწვეული ინფექციის (</w:t>
      </w:r>
      <w:proofErr w:type="spellStart"/>
      <w:r w:rsidRPr="00B361C2">
        <w:rPr>
          <w:rFonts w:ascii="Sylfaen" w:hAnsi="Sylfaen"/>
          <w:color w:val="1F497D"/>
          <w:sz w:val="22"/>
          <w:szCs w:val="22"/>
          <w:lang w:val="ka-GE"/>
        </w:rPr>
        <w:t>covid</w:t>
      </w:r>
      <w:proofErr w:type="spellEnd"/>
      <w:r w:rsidRPr="00B361C2">
        <w:rPr>
          <w:rFonts w:ascii="Sylfaen" w:hAnsi="Sylfaen"/>
          <w:color w:val="1F497D"/>
          <w:sz w:val="22"/>
          <w:szCs w:val="22"/>
          <w:lang w:val="ka-GE"/>
        </w:rPr>
        <w:t xml:space="preserve"> 19) შედეგად მიყენებული ზიანის შემსუბუქების მიზნობრივი სახელმწიფო პროგრამის დამტკიცების შესახებ"</w:t>
      </w:r>
      <w:r w:rsidR="005E4774" w:rsidRPr="00B361C2">
        <w:rPr>
          <w:rFonts w:ascii="Sylfaen" w:hAnsi="Sylfaen"/>
          <w:color w:val="1F497D"/>
          <w:sz w:val="22"/>
          <w:szCs w:val="22"/>
          <w:lang w:val="ka-GE"/>
        </w:rPr>
        <w:t xml:space="preserve"> საქართველოს მთავრობის 2020 წლის 04 მაისის №286 დადგენილები</w:t>
      </w:r>
      <w:r w:rsidR="003F47A8" w:rsidRPr="00B361C2">
        <w:rPr>
          <w:rFonts w:ascii="Sylfaen" w:hAnsi="Sylfaen"/>
          <w:color w:val="1F497D"/>
          <w:sz w:val="22"/>
          <w:szCs w:val="22"/>
          <w:lang w:val="ka-GE"/>
        </w:rPr>
        <w:t xml:space="preserve">თ </w:t>
      </w:r>
      <w:r w:rsidR="00B361C2" w:rsidRPr="00B361C2">
        <w:rPr>
          <w:rFonts w:ascii="Sylfaen" w:hAnsi="Sylfaen"/>
          <w:color w:val="1F497D"/>
          <w:sz w:val="22"/>
          <w:szCs w:val="22"/>
          <w:lang w:val="ka-GE"/>
        </w:rPr>
        <w:t xml:space="preserve">(„დადგენილება“) </w:t>
      </w:r>
      <w:r w:rsidR="003F47A8" w:rsidRPr="00B361C2">
        <w:rPr>
          <w:rFonts w:ascii="Sylfaen" w:hAnsi="Sylfaen"/>
          <w:color w:val="1F497D"/>
          <w:sz w:val="22"/>
          <w:szCs w:val="22"/>
          <w:lang w:val="ka-GE"/>
        </w:rPr>
        <w:t>გათვალისწინებულია</w:t>
      </w:r>
      <w:r w:rsidR="009264BC" w:rsidRPr="00B361C2">
        <w:rPr>
          <w:rFonts w:ascii="Sylfaen" w:hAnsi="Sylfaen"/>
          <w:color w:val="1F497D"/>
          <w:sz w:val="22"/>
          <w:szCs w:val="22"/>
          <w:lang w:val="ka-GE"/>
        </w:rPr>
        <w:t xml:space="preserve"> </w:t>
      </w:r>
      <w:r w:rsidR="00B361C2" w:rsidRPr="00B361C2">
        <w:rPr>
          <w:rFonts w:ascii="Sylfaen" w:hAnsi="Sylfaen"/>
          <w:color w:val="1F497D"/>
          <w:sz w:val="22"/>
          <w:szCs w:val="22"/>
          <w:lang w:val="ka-GE"/>
        </w:rPr>
        <w:t xml:space="preserve">ახალი </w:t>
      </w:r>
      <w:proofErr w:type="spellStart"/>
      <w:r w:rsidR="00B361C2" w:rsidRPr="00B361C2">
        <w:rPr>
          <w:rFonts w:ascii="Sylfaen" w:hAnsi="Sylfaen"/>
          <w:color w:val="1F497D"/>
          <w:sz w:val="22"/>
          <w:szCs w:val="22"/>
          <w:lang w:val="ka-GE"/>
        </w:rPr>
        <w:t>კორონავირუსით</w:t>
      </w:r>
      <w:proofErr w:type="spellEnd"/>
      <w:r w:rsidR="00B361C2" w:rsidRPr="00B361C2">
        <w:rPr>
          <w:rFonts w:ascii="Sylfaen" w:hAnsi="Sylfaen"/>
          <w:color w:val="1F497D"/>
          <w:sz w:val="22"/>
          <w:szCs w:val="22"/>
          <w:lang w:val="ka-GE"/>
        </w:rPr>
        <w:t xml:space="preserve">  (SARS-COV-2) გამოწვეული ინფექციის (COVID-19) შედეგად მიყენებული ზიანის შემსუბუქების მიზნობრივი სახელმწიფო პროგრამა (დადგენილების დანართი N1). </w:t>
      </w:r>
      <w:r w:rsidR="005E4774" w:rsidRPr="00B361C2">
        <w:rPr>
          <w:rFonts w:ascii="Sylfaen" w:hAnsi="Sylfaen"/>
          <w:color w:val="1F497D"/>
          <w:sz w:val="22"/>
          <w:szCs w:val="22"/>
          <w:lang w:val="ka-GE"/>
        </w:rPr>
        <w:t>ასეთ</w:t>
      </w:r>
      <w:r w:rsidR="002A5E57" w:rsidRPr="00B361C2">
        <w:rPr>
          <w:rFonts w:ascii="Sylfaen" w:hAnsi="Sylfaen"/>
          <w:color w:val="1F497D"/>
          <w:sz w:val="22"/>
          <w:szCs w:val="22"/>
          <w:lang w:val="ka-GE"/>
        </w:rPr>
        <w:t>ი</w:t>
      </w:r>
      <w:r w:rsidR="005E4774" w:rsidRPr="00B361C2">
        <w:rPr>
          <w:rFonts w:ascii="Sylfaen" w:hAnsi="Sylfaen"/>
          <w:color w:val="1F497D"/>
          <w:sz w:val="22"/>
          <w:szCs w:val="22"/>
          <w:lang w:val="ka-GE"/>
        </w:rPr>
        <w:t xml:space="preserve"> </w:t>
      </w:r>
      <w:r w:rsidR="00421802" w:rsidRPr="00B361C2">
        <w:rPr>
          <w:rFonts w:ascii="Sylfaen" w:hAnsi="Sylfaen"/>
          <w:color w:val="1F497D"/>
          <w:sz w:val="22"/>
          <w:szCs w:val="22"/>
          <w:lang w:val="ka-GE"/>
        </w:rPr>
        <w:t>მიზნობრივი</w:t>
      </w:r>
      <w:r w:rsidR="005E4774" w:rsidRPr="00B361C2">
        <w:rPr>
          <w:rFonts w:ascii="Sylfaen" w:hAnsi="Sylfaen"/>
          <w:color w:val="1F497D"/>
          <w:sz w:val="22"/>
          <w:szCs w:val="22"/>
          <w:lang w:val="ka-GE"/>
        </w:rPr>
        <w:t xml:space="preserve"> დახმარების მიმღებ პირებს</w:t>
      </w:r>
      <w:r w:rsidR="002A380F" w:rsidRPr="00B361C2">
        <w:rPr>
          <w:rFonts w:ascii="Sylfaen" w:hAnsi="Sylfaen"/>
          <w:color w:val="1F497D"/>
          <w:sz w:val="22"/>
          <w:szCs w:val="22"/>
          <w:lang w:val="ka-GE"/>
        </w:rPr>
        <w:t>,</w:t>
      </w:r>
      <w:r w:rsidR="005E4774" w:rsidRPr="00B361C2">
        <w:rPr>
          <w:rFonts w:ascii="Sylfaen" w:hAnsi="Sylfaen"/>
          <w:color w:val="1F497D"/>
          <w:sz w:val="22"/>
          <w:szCs w:val="22"/>
          <w:lang w:val="ka-GE"/>
        </w:rPr>
        <w:t xml:space="preserve"> რიგ შემთხვევებ</w:t>
      </w:r>
      <w:r w:rsidR="002A380F" w:rsidRPr="00B361C2">
        <w:rPr>
          <w:rFonts w:ascii="Sylfaen" w:hAnsi="Sylfaen"/>
          <w:color w:val="1F497D"/>
          <w:sz w:val="22"/>
          <w:szCs w:val="22"/>
          <w:lang w:val="ka-GE"/>
        </w:rPr>
        <w:t>შ</w:t>
      </w:r>
      <w:r w:rsidR="005E4774" w:rsidRPr="00B361C2">
        <w:rPr>
          <w:rFonts w:ascii="Sylfaen" w:hAnsi="Sylfaen"/>
          <w:color w:val="1F497D"/>
          <w:sz w:val="22"/>
          <w:szCs w:val="22"/>
          <w:lang w:val="ka-GE"/>
        </w:rPr>
        <w:t>ი</w:t>
      </w:r>
      <w:r w:rsidR="002A380F" w:rsidRPr="00B361C2">
        <w:rPr>
          <w:rFonts w:ascii="Sylfaen" w:hAnsi="Sylfaen"/>
          <w:color w:val="1F497D"/>
          <w:sz w:val="22"/>
          <w:szCs w:val="22"/>
          <w:lang w:val="ka-GE"/>
        </w:rPr>
        <w:t>,</w:t>
      </w:r>
      <w:r w:rsidR="005E4774" w:rsidRPr="00B361C2">
        <w:rPr>
          <w:rFonts w:ascii="Sylfaen" w:hAnsi="Sylfaen"/>
          <w:color w:val="1F497D"/>
          <w:sz w:val="22"/>
          <w:szCs w:val="22"/>
          <w:lang w:val="ka-GE"/>
        </w:rPr>
        <w:t xml:space="preserve"> წარმოადგენენ სს „საქართველოს ბანკის“ </w:t>
      </w:r>
      <w:r w:rsidR="00EC185A" w:rsidRPr="00B361C2">
        <w:rPr>
          <w:rFonts w:ascii="Sylfaen" w:hAnsi="Sylfaen"/>
          <w:color w:val="1F497D"/>
          <w:sz w:val="22"/>
          <w:szCs w:val="22"/>
          <w:lang w:val="ka-GE"/>
        </w:rPr>
        <w:t xml:space="preserve">(„ბანკი“) </w:t>
      </w:r>
      <w:r w:rsidR="005E4774" w:rsidRPr="00B361C2">
        <w:rPr>
          <w:rFonts w:ascii="Sylfaen" w:hAnsi="Sylfaen"/>
          <w:color w:val="1F497D"/>
          <w:sz w:val="22"/>
          <w:szCs w:val="22"/>
          <w:lang w:val="ka-GE"/>
        </w:rPr>
        <w:t>მომხმარებლები, რომელთაც ხსენებული დახმარების თანხები ერიცხებათ ბანკში</w:t>
      </w:r>
      <w:r w:rsidR="00EC185A" w:rsidRPr="00B361C2">
        <w:rPr>
          <w:rFonts w:ascii="Sylfaen" w:hAnsi="Sylfaen"/>
          <w:color w:val="1F497D"/>
          <w:sz w:val="22"/>
          <w:szCs w:val="22"/>
          <w:lang w:val="ka-GE"/>
        </w:rPr>
        <w:t xml:space="preserve">. </w:t>
      </w:r>
      <w:r w:rsidR="00324926" w:rsidRPr="00B361C2">
        <w:rPr>
          <w:rFonts w:ascii="Sylfaen" w:hAnsi="Sylfaen"/>
          <w:color w:val="1F497D"/>
          <w:sz w:val="22"/>
          <w:szCs w:val="22"/>
          <w:lang w:val="ka-GE"/>
        </w:rPr>
        <w:t xml:space="preserve">აქვე </w:t>
      </w:r>
      <w:r w:rsidR="005E4774" w:rsidRPr="00B361C2">
        <w:rPr>
          <w:rFonts w:ascii="Sylfaen" w:hAnsi="Sylfaen"/>
          <w:color w:val="1F497D"/>
          <w:sz w:val="22"/>
          <w:szCs w:val="22"/>
          <w:lang w:val="ka-GE"/>
        </w:rPr>
        <w:t xml:space="preserve">გაცნობებთ, რომ ცალკეულ შემთხვევებში მიზნობრივი დახმარების მიმღები პირების ანგარიშებზე  </w:t>
      </w:r>
      <w:r w:rsidR="00324926" w:rsidRPr="00B361C2">
        <w:rPr>
          <w:rFonts w:ascii="Sylfaen" w:hAnsi="Sylfaen"/>
          <w:color w:val="1F497D"/>
          <w:sz w:val="22"/>
          <w:szCs w:val="22"/>
          <w:lang w:val="ka-GE"/>
        </w:rPr>
        <w:t>წარმოდგენელია</w:t>
      </w:r>
      <w:r w:rsidR="005E4774" w:rsidRPr="00B361C2">
        <w:rPr>
          <w:rFonts w:ascii="Sylfaen" w:hAnsi="Sylfaen"/>
          <w:color w:val="1F497D"/>
          <w:sz w:val="22"/>
          <w:szCs w:val="22"/>
          <w:lang w:val="ka-GE"/>
        </w:rPr>
        <w:t xml:space="preserve"> საჯარო სამართლებრივი შეზღუდვა (</w:t>
      </w:r>
      <w:r w:rsidR="00B245C0" w:rsidRPr="00B361C2">
        <w:rPr>
          <w:rFonts w:ascii="Sylfaen" w:hAnsi="Sylfaen"/>
          <w:color w:val="1F497D"/>
          <w:sz w:val="22"/>
          <w:szCs w:val="22"/>
          <w:lang w:val="ka-GE"/>
        </w:rPr>
        <w:t xml:space="preserve">მაგ. </w:t>
      </w:r>
      <w:r w:rsidR="005E4774" w:rsidRPr="00B361C2">
        <w:rPr>
          <w:rFonts w:ascii="Sylfaen" w:hAnsi="Sylfaen"/>
          <w:color w:val="1F497D"/>
          <w:sz w:val="22"/>
          <w:szCs w:val="22"/>
          <w:lang w:val="ka-GE"/>
        </w:rPr>
        <w:t>სსიპ შემოსავლების სამსახურის</w:t>
      </w:r>
      <w:r w:rsidR="00EC185A" w:rsidRPr="00B361C2">
        <w:rPr>
          <w:rFonts w:ascii="Sylfaen" w:hAnsi="Sylfaen"/>
          <w:color w:val="1F497D"/>
          <w:sz w:val="22"/>
          <w:szCs w:val="22"/>
          <w:lang w:val="ka-GE"/>
        </w:rPr>
        <w:t>, პროკურატურის</w:t>
      </w:r>
      <w:r w:rsidR="00ED7186" w:rsidRPr="00B361C2">
        <w:rPr>
          <w:rFonts w:ascii="Sylfaen" w:hAnsi="Sylfaen"/>
          <w:color w:val="1F497D"/>
          <w:sz w:val="22"/>
          <w:szCs w:val="22"/>
          <w:lang w:val="ka-GE"/>
        </w:rPr>
        <w:t xml:space="preserve"> ან/და </w:t>
      </w:r>
      <w:r w:rsidR="005E4774" w:rsidRPr="00B361C2">
        <w:rPr>
          <w:rFonts w:ascii="Sylfaen" w:hAnsi="Sylfaen"/>
          <w:color w:val="1F497D"/>
          <w:sz w:val="22"/>
          <w:szCs w:val="22"/>
          <w:lang w:val="ka-GE"/>
        </w:rPr>
        <w:t>სსიპ სააღსრულებო ბიუროს</w:t>
      </w:r>
      <w:r w:rsidR="00ED7186" w:rsidRPr="00B361C2">
        <w:rPr>
          <w:rFonts w:ascii="Sylfaen" w:hAnsi="Sylfaen"/>
          <w:color w:val="1F497D"/>
          <w:sz w:val="22"/>
          <w:szCs w:val="22"/>
          <w:lang w:val="ka-GE"/>
        </w:rPr>
        <w:t xml:space="preserve"> </w:t>
      </w:r>
      <w:r w:rsidR="005E4774" w:rsidRPr="00B361C2">
        <w:rPr>
          <w:rFonts w:ascii="Sylfaen" w:hAnsi="Sylfaen"/>
          <w:color w:val="1F497D"/>
          <w:sz w:val="22"/>
          <w:szCs w:val="22"/>
          <w:lang w:val="ka-GE"/>
        </w:rPr>
        <w:t>ინკასო/ყადაღა)</w:t>
      </w:r>
      <w:r w:rsidR="00EB2F59" w:rsidRPr="00B361C2">
        <w:rPr>
          <w:rFonts w:ascii="Sylfaen" w:hAnsi="Sylfaen"/>
          <w:color w:val="1F497D"/>
          <w:sz w:val="22"/>
          <w:szCs w:val="22"/>
          <w:lang w:val="ka-GE"/>
        </w:rPr>
        <w:t xml:space="preserve"> ან შესაძლოა მათ ანგარიშებ</w:t>
      </w:r>
      <w:r w:rsidR="00F1632E" w:rsidRPr="00B361C2">
        <w:rPr>
          <w:rFonts w:ascii="Sylfaen" w:hAnsi="Sylfaen"/>
          <w:color w:val="1F497D"/>
          <w:sz w:val="22"/>
          <w:szCs w:val="22"/>
          <w:lang w:val="ka-GE"/>
        </w:rPr>
        <w:t>ზე</w:t>
      </w:r>
      <w:r w:rsidR="00EB2F59" w:rsidRPr="00B361C2">
        <w:rPr>
          <w:rFonts w:ascii="Sylfaen" w:hAnsi="Sylfaen"/>
          <w:color w:val="1F497D"/>
          <w:sz w:val="22"/>
          <w:szCs w:val="22"/>
          <w:lang w:val="ka-GE"/>
        </w:rPr>
        <w:t xml:space="preserve"> საჯარო სამართლებრივი შეზღუდვა </w:t>
      </w:r>
      <w:r w:rsidR="00F1632E" w:rsidRPr="00B361C2">
        <w:rPr>
          <w:rFonts w:ascii="Sylfaen" w:hAnsi="Sylfaen"/>
          <w:color w:val="1F497D"/>
          <w:sz w:val="22"/>
          <w:szCs w:val="22"/>
          <w:lang w:val="ka-GE"/>
        </w:rPr>
        <w:t xml:space="preserve">გავრცელდეს </w:t>
      </w:r>
      <w:r w:rsidR="00EB2F59" w:rsidRPr="00B361C2">
        <w:rPr>
          <w:rFonts w:ascii="Sylfaen" w:hAnsi="Sylfaen"/>
          <w:color w:val="1F497D"/>
          <w:sz w:val="22"/>
          <w:szCs w:val="22"/>
          <w:lang w:val="ka-GE"/>
        </w:rPr>
        <w:t>მომავალში</w:t>
      </w:r>
      <w:r w:rsidR="005E4774" w:rsidRPr="00B361C2">
        <w:rPr>
          <w:rFonts w:ascii="Sylfaen" w:hAnsi="Sylfaen"/>
          <w:color w:val="1F497D"/>
          <w:sz w:val="22"/>
          <w:szCs w:val="22"/>
          <w:lang w:val="ka-GE"/>
        </w:rPr>
        <w:t>.</w:t>
      </w:r>
    </w:p>
    <w:p w14:paraId="64AE16F0" w14:textId="1006FA6F" w:rsidR="003F545B" w:rsidRPr="00B361C2" w:rsidRDefault="00324926" w:rsidP="00B15B94">
      <w:pPr>
        <w:autoSpaceDE w:val="0"/>
        <w:autoSpaceDN w:val="0"/>
        <w:ind w:firstLine="720"/>
        <w:jc w:val="both"/>
        <w:rPr>
          <w:rFonts w:ascii="Sylfaen" w:hAnsi="Sylfaen"/>
          <w:color w:val="1F497D"/>
          <w:sz w:val="22"/>
          <w:szCs w:val="22"/>
          <w:lang w:val="ka-GE"/>
        </w:rPr>
      </w:pPr>
      <w:r w:rsidRPr="00B361C2">
        <w:rPr>
          <w:rFonts w:ascii="Sylfaen" w:hAnsi="Sylfaen"/>
          <w:color w:val="1F497D"/>
          <w:sz w:val="22"/>
          <w:szCs w:val="22"/>
          <w:lang w:val="ka-GE"/>
        </w:rPr>
        <w:t>„</w:t>
      </w:r>
      <w:r w:rsidR="00280648" w:rsidRPr="00B361C2">
        <w:rPr>
          <w:rFonts w:ascii="Sylfaen" w:hAnsi="Sylfaen"/>
          <w:color w:val="1F497D"/>
          <w:sz w:val="22"/>
          <w:szCs w:val="22"/>
          <w:lang w:val="ka-GE"/>
        </w:rPr>
        <w:t xml:space="preserve">სააღსრულებო წარმოებათა შესახებ" საქართველოს კანონის 45-ე მუხლის პირველი პუნქტის </w:t>
      </w:r>
      <w:r w:rsidRPr="00B361C2">
        <w:rPr>
          <w:rFonts w:ascii="Sylfaen" w:hAnsi="Sylfaen"/>
          <w:color w:val="1F497D"/>
          <w:sz w:val="22"/>
          <w:szCs w:val="22"/>
          <w:lang w:val="ka-GE"/>
        </w:rPr>
        <w:t>„</w:t>
      </w:r>
      <w:r w:rsidR="00280648" w:rsidRPr="00B361C2">
        <w:rPr>
          <w:rFonts w:ascii="Sylfaen" w:hAnsi="Sylfaen"/>
          <w:color w:val="1F497D"/>
          <w:sz w:val="22"/>
          <w:szCs w:val="22"/>
          <w:lang w:val="ka-GE"/>
        </w:rPr>
        <w:t>ვ</w:t>
      </w:r>
      <w:r w:rsidRPr="00B361C2">
        <w:rPr>
          <w:rFonts w:ascii="Sylfaen" w:hAnsi="Sylfaen"/>
          <w:color w:val="1F497D"/>
          <w:sz w:val="22"/>
          <w:szCs w:val="22"/>
          <w:lang w:val="ka-GE"/>
        </w:rPr>
        <w:t>“</w:t>
      </w:r>
      <w:r w:rsidR="00280648" w:rsidRPr="00B361C2">
        <w:rPr>
          <w:rFonts w:ascii="Sylfaen" w:hAnsi="Sylfaen"/>
          <w:color w:val="1F497D"/>
          <w:sz w:val="22"/>
          <w:szCs w:val="22"/>
          <w:lang w:val="ka-GE"/>
        </w:rPr>
        <w:t xml:space="preserve"> ქვეპუნქტის</w:t>
      </w:r>
      <w:r w:rsidRPr="00B361C2">
        <w:rPr>
          <w:rFonts w:ascii="Sylfaen" w:hAnsi="Sylfaen"/>
          <w:color w:val="1F497D"/>
          <w:sz w:val="22"/>
          <w:szCs w:val="22"/>
          <w:lang w:val="ka-GE"/>
        </w:rPr>
        <w:t xml:space="preserve"> თანახმად ყადაღას არ ექვემდებარება სახელმწიფოს მიერ გაცემული მიზნობრივი დახმარება. გარდა, ამისა სს „საქართველოს ბანკმა“ </w:t>
      </w:r>
      <w:r w:rsidR="00280648" w:rsidRPr="00B361C2">
        <w:rPr>
          <w:rFonts w:ascii="Sylfaen" w:hAnsi="Sylfaen"/>
          <w:color w:val="1F497D"/>
          <w:sz w:val="22"/>
          <w:szCs w:val="22"/>
          <w:lang w:val="ka-GE"/>
        </w:rPr>
        <w:t xml:space="preserve">აღსრულების ეროვნული ბიუროდან და შემოსავლების სამსახურიდან </w:t>
      </w:r>
      <w:r w:rsidRPr="00B361C2">
        <w:rPr>
          <w:rFonts w:ascii="Sylfaen" w:hAnsi="Sylfaen"/>
          <w:color w:val="1F497D"/>
          <w:sz w:val="22"/>
          <w:szCs w:val="22"/>
          <w:lang w:val="ka-GE"/>
        </w:rPr>
        <w:t xml:space="preserve">მიიღო </w:t>
      </w:r>
      <w:r w:rsidR="00280648" w:rsidRPr="00B361C2">
        <w:rPr>
          <w:rFonts w:ascii="Sylfaen" w:hAnsi="Sylfaen"/>
          <w:color w:val="1F497D"/>
          <w:sz w:val="22"/>
          <w:szCs w:val="22"/>
          <w:lang w:val="ka-GE"/>
        </w:rPr>
        <w:t>წერილ</w:t>
      </w:r>
      <w:r w:rsidRPr="00B361C2">
        <w:rPr>
          <w:rFonts w:ascii="Sylfaen" w:hAnsi="Sylfaen"/>
          <w:color w:val="1F497D"/>
          <w:sz w:val="22"/>
          <w:szCs w:val="22"/>
          <w:lang w:val="ka-GE"/>
        </w:rPr>
        <w:t xml:space="preserve">ობითი მოთხოვნა, რომელთა მიხედვითაც, </w:t>
      </w:r>
      <w:r w:rsidR="00280648" w:rsidRPr="00B361C2">
        <w:rPr>
          <w:rFonts w:ascii="Sylfaen" w:hAnsi="Sylfaen"/>
          <w:color w:val="1F497D"/>
          <w:sz w:val="22"/>
          <w:szCs w:val="22"/>
          <w:lang w:val="ka-GE"/>
        </w:rPr>
        <w:t>ყადაღა</w:t>
      </w:r>
      <w:r w:rsidRPr="00B361C2">
        <w:rPr>
          <w:rFonts w:ascii="Sylfaen" w:hAnsi="Sylfaen"/>
          <w:color w:val="1F497D"/>
          <w:sz w:val="22"/>
          <w:szCs w:val="22"/>
          <w:lang w:val="ka-GE"/>
        </w:rPr>
        <w:t>/</w:t>
      </w:r>
      <w:r w:rsidR="00280648" w:rsidRPr="00B361C2">
        <w:rPr>
          <w:rFonts w:ascii="Sylfaen" w:hAnsi="Sylfaen"/>
          <w:color w:val="1F497D"/>
          <w:sz w:val="22"/>
          <w:szCs w:val="22"/>
          <w:lang w:val="ka-GE"/>
        </w:rPr>
        <w:t xml:space="preserve">ინკასო არ </w:t>
      </w:r>
      <w:r w:rsidRPr="00B361C2">
        <w:rPr>
          <w:rFonts w:ascii="Sylfaen" w:hAnsi="Sylfaen"/>
          <w:color w:val="1F497D"/>
          <w:sz w:val="22"/>
          <w:szCs w:val="22"/>
          <w:lang w:val="ka-GE"/>
        </w:rPr>
        <w:t xml:space="preserve">უნდა გავრცელდეს </w:t>
      </w:r>
      <w:r w:rsidR="00280648" w:rsidRPr="00B361C2">
        <w:rPr>
          <w:rFonts w:ascii="Sylfaen" w:hAnsi="Sylfaen"/>
          <w:color w:val="1F497D"/>
          <w:sz w:val="22"/>
          <w:szCs w:val="22"/>
          <w:lang w:val="ka-GE"/>
        </w:rPr>
        <w:t xml:space="preserve">სახელმწიფოს მიერ გაცემულ მიზნობრივი </w:t>
      </w:r>
      <w:r w:rsidRPr="00B361C2">
        <w:rPr>
          <w:rFonts w:ascii="Sylfaen" w:hAnsi="Sylfaen"/>
          <w:color w:val="1F497D"/>
          <w:sz w:val="22"/>
          <w:szCs w:val="22"/>
          <w:lang w:val="ka-GE"/>
        </w:rPr>
        <w:t>დახმარების თანხებზე.</w:t>
      </w:r>
    </w:p>
    <w:p w14:paraId="1DF88B47" w14:textId="0D5D0B4B" w:rsidR="00280648" w:rsidRPr="00B361C2" w:rsidRDefault="007F0347" w:rsidP="00640151">
      <w:pPr>
        <w:autoSpaceDE w:val="0"/>
        <w:autoSpaceDN w:val="0"/>
        <w:ind w:firstLine="720"/>
        <w:jc w:val="both"/>
        <w:rPr>
          <w:rFonts w:ascii="Sylfaen" w:hAnsi="Sylfaen"/>
          <w:color w:val="1F497D"/>
          <w:sz w:val="22"/>
          <w:szCs w:val="22"/>
          <w:lang w:val="ka-GE"/>
        </w:rPr>
      </w:pPr>
      <w:r w:rsidRPr="00B361C2">
        <w:rPr>
          <w:rFonts w:ascii="Sylfaen" w:hAnsi="Sylfaen"/>
          <w:color w:val="1F497D"/>
          <w:sz w:val="22"/>
          <w:szCs w:val="22"/>
          <w:lang w:val="ka-GE"/>
        </w:rPr>
        <w:t xml:space="preserve">მოგეხსენებათ, რომ </w:t>
      </w:r>
      <w:r w:rsidR="00280648" w:rsidRPr="00B361C2">
        <w:rPr>
          <w:rFonts w:ascii="Sylfaen" w:hAnsi="Sylfaen"/>
          <w:color w:val="1F497D"/>
          <w:sz w:val="22"/>
          <w:szCs w:val="22"/>
          <w:lang w:val="ka-GE"/>
        </w:rPr>
        <w:t>ბანკის</w:t>
      </w:r>
      <w:r w:rsidR="003F60BB" w:rsidRPr="00B361C2">
        <w:rPr>
          <w:rFonts w:ascii="Sylfaen" w:hAnsi="Sylfaen"/>
          <w:color w:val="1F497D"/>
          <w:sz w:val="22"/>
          <w:szCs w:val="22"/>
          <w:lang w:val="ka-GE"/>
        </w:rPr>
        <w:t xml:space="preserve"> </w:t>
      </w:r>
      <w:r w:rsidR="00AF7F04" w:rsidRPr="00B361C2">
        <w:rPr>
          <w:rFonts w:ascii="Sylfaen" w:hAnsi="Sylfaen"/>
          <w:color w:val="1F497D"/>
          <w:sz w:val="22"/>
          <w:szCs w:val="22"/>
          <w:lang w:val="ka-GE"/>
        </w:rPr>
        <w:t xml:space="preserve">სისტემური მოწყობის ფარგლებში, </w:t>
      </w:r>
      <w:r w:rsidR="00280648" w:rsidRPr="00B361C2">
        <w:rPr>
          <w:rFonts w:ascii="Sylfaen" w:hAnsi="Sylfaen"/>
          <w:color w:val="1F497D"/>
          <w:sz w:val="22"/>
          <w:szCs w:val="22"/>
          <w:lang w:val="ka-GE"/>
        </w:rPr>
        <w:t>საინკასო დავალების შესრულება</w:t>
      </w:r>
      <w:r w:rsidR="00324926" w:rsidRPr="00B361C2">
        <w:rPr>
          <w:rFonts w:ascii="Sylfaen" w:hAnsi="Sylfaen"/>
          <w:color w:val="1F497D"/>
          <w:sz w:val="22"/>
          <w:szCs w:val="22"/>
          <w:lang w:val="ka-GE"/>
        </w:rPr>
        <w:t xml:space="preserve"> და </w:t>
      </w:r>
      <w:r w:rsidRPr="00B361C2">
        <w:rPr>
          <w:rFonts w:ascii="Sylfaen" w:hAnsi="Sylfaen"/>
          <w:color w:val="1F497D"/>
          <w:sz w:val="22"/>
          <w:szCs w:val="22"/>
          <w:lang w:val="ka-GE"/>
        </w:rPr>
        <w:t xml:space="preserve">თანხებზე </w:t>
      </w:r>
      <w:r w:rsidR="00280648" w:rsidRPr="00B361C2">
        <w:rPr>
          <w:rFonts w:ascii="Sylfaen" w:hAnsi="Sylfaen"/>
          <w:color w:val="1F497D"/>
          <w:sz w:val="22"/>
          <w:szCs w:val="22"/>
          <w:lang w:val="ka-GE"/>
        </w:rPr>
        <w:t xml:space="preserve">ყადაღის გავრცელება ხდება </w:t>
      </w:r>
      <w:r w:rsidR="00324926" w:rsidRPr="00B361C2">
        <w:rPr>
          <w:rFonts w:ascii="Sylfaen" w:hAnsi="Sylfaen"/>
          <w:color w:val="1F497D"/>
          <w:sz w:val="22"/>
          <w:szCs w:val="22"/>
          <w:lang w:val="ka-GE"/>
        </w:rPr>
        <w:t xml:space="preserve">ავტომატურად, კლიენტის ანგარიშზე </w:t>
      </w:r>
      <w:r w:rsidR="00C40CB6" w:rsidRPr="00B361C2">
        <w:rPr>
          <w:rFonts w:ascii="Sylfaen" w:hAnsi="Sylfaen"/>
          <w:color w:val="1F497D"/>
          <w:sz w:val="22"/>
          <w:szCs w:val="22"/>
          <w:lang w:val="ka-GE"/>
        </w:rPr>
        <w:t xml:space="preserve">თანხის </w:t>
      </w:r>
      <w:r w:rsidR="00280648" w:rsidRPr="00B361C2">
        <w:rPr>
          <w:rFonts w:ascii="Sylfaen" w:hAnsi="Sylfaen"/>
          <w:color w:val="1F497D"/>
          <w:sz w:val="22"/>
          <w:szCs w:val="22"/>
          <w:lang w:val="ka-GE"/>
        </w:rPr>
        <w:t>ჩარიცხვისთანავე</w:t>
      </w:r>
      <w:r w:rsidR="003F60BB" w:rsidRPr="00B361C2">
        <w:rPr>
          <w:rFonts w:ascii="Sylfaen" w:hAnsi="Sylfaen"/>
          <w:color w:val="1F497D"/>
          <w:sz w:val="22"/>
          <w:szCs w:val="22"/>
          <w:lang w:val="ka-GE"/>
        </w:rPr>
        <w:t>. იმისთვის, რომ</w:t>
      </w:r>
      <w:r w:rsidR="00280648" w:rsidRPr="00B361C2">
        <w:rPr>
          <w:rFonts w:ascii="Sylfaen" w:hAnsi="Sylfaen"/>
          <w:color w:val="1F497D"/>
          <w:sz w:val="22"/>
          <w:szCs w:val="22"/>
          <w:lang w:val="ka-GE"/>
        </w:rPr>
        <w:t xml:space="preserve"> </w:t>
      </w:r>
      <w:r w:rsidRPr="00B361C2">
        <w:rPr>
          <w:rFonts w:ascii="Sylfaen" w:hAnsi="Sylfaen"/>
          <w:color w:val="1F497D"/>
          <w:sz w:val="22"/>
          <w:szCs w:val="22"/>
          <w:lang w:val="ka-GE"/>
        </w:rPr>
        <w:t>სახელმწიფოს მიზნობრივი დახმარების</w:t>
      </w:r>
      <w:r w:rsidR="00AF7F04" w:rsidRPr="00B361C2">
        <w:rPr>
          <w:rFonts w:ascii="Sylfaen" w:hAnsi="Sylfaen"/>
          <w:color w:val="1F497D"/>
          <w:sz w:val="22"/>
          <w:szCs w:val="22"/>
          <w:lang w:val="ka-GE"/>
        </w:rPr>
        <w:t xml:space="preserve"> მიმღებმა ბანკის მომხმარებლებმა </w:t>
      </w:r>
      <w:r w:rsidR="00F242B2" w:rsidRPr="00B361C2">
        <w:rPr>
          <w:rFonts w:ascii="Sylfaen" w:hAnsi="Sylfaen"/>
          <w:color w:val="1F497D"/>
          <w:sz w:val="22"/>
          <w:szCs w:val="22"/>
          <w:lang w:val="ka-GE"/>
        </w:rPr>
        <w:t xml:space="preserve">შეუფერხებლად </w:t>
      </w:r>
      <w:r w:rsidR="00AF7F04" w:rsidRPr="00B361C2">
        <w:rPr>
          <w:rFonts w:ascii="Sylfaen" w:hAnsi="Sylfaen"/>
          <w:color w:val="1F497D"/>
          <w:sz w:val="22"/>
          <w:szCs w:val="22"/>
          <w:lang w:val="ka-GE"/>
        </w:rPr>
        <w:t>შეძლონ შესაბამისი თანხებით სარგებლობა</w:t>
      </w:r>
      <w:r w:rsidR="00F242B2" w:rsidRPr="00B361C2">
        <w:rPr>
          <w:rFonts w:ascii="Sylfaen" w:hAnsi="Sylfaen"/>
          <w:color w:val="1F497D"/>
          <w:sz w:val="22"/>
          <w:szCs w:val="22"/>
          <w:lang w:val="ka-GE"/>
        </w:rPr>
        <w:t xml:space="preserve">, ბანკის მიერ შემუშავდა სამუშაო </w:t>
      </w:r>
      <w:r w:rsidR="00280648" w:rsidRPr="00B361C2">
        <w:rPr>
          <w:rFonts w:ascii="Sylfaen" w:hAnsi="Sylfaen"/>
          <w:color w:val="1F497D"/>
          <w:sz w:val="22"/>
          <w:szCs w:val="22"/>
          <w:lang w:val="ka-GE"/>
        </w:rPr>
        <w:t xml:space="preserve">სქემა, </w:t>
      </w:r>
      <w:proofErr w:type="spellStart"/>
      <w:r w:rsidR="00280648" w:rsidRPr="00B361C2">
        <w:rPr>
          <w:rFonts w:ascii="Sylfaen" w:hAnsi="Sylfaen"/>
          <w:color w:val="1F497D"/>
          <w:sz w:val="22"/>
          <w:szCs w:val="22"/>
          <w:lang w:val="ka-GE"/>
        </w:rPr>
        <w:t>რისი</w:t>
      </w:r>
      <w:proofErr w:type="spellEnd"/>
      <w:r w:rsidR="00280648" w:rsidRPr="00B361C2">
        <w:rPr>
          <w:rFonts w:ascii="Sylfaen" w:hAnsi="Sylfaen"/>
          <w:color w:val="1F497D"/>
          <w:sz w:val="22"/>
          <w:szCs w:val="22"/>
          <w:lang w:val="ka-GE"/>
        </w:rPr>
        <w:t xml:space="preserve"> შეთანხმებაც გვსურს თქვენთან.</w:t>
      </w:r>
      <w:r w:rsidR="00B361C2" w:rsidRPr="00B361C2">
        <w:rPr>
          <w:rFonts w:ascii="Sylfaen" w:hAnsi="Sylfaen"/>
          <w:color w:val="1F497D"/>
          <w:sz w:val="22"/>
          <w:szCs w:val="22"/>
          <w:lang w:val="ka-GE"/>
        </w:rPr>
        <w:t xml:space="preserve"> შედეგად, გთავაზობთ, ზემოხსენებულ სახელმწიფო დახმარებასთან დაკავშირებით,</w:t>
      </w:r>
      <w:r w:rsidR="00280648" w:rsidRPr="00B361C2">
        <w:rPr>
          <w:rFonts w:ascii="Sylfaen" w:hAnsi="Sylfaen"/>
          <w:color w:val="1F497D"/>
          <w:sz w:val="22"/>
          <w:szCs w:val="22"/>
          <w:lang w:val="ka-GE"/>
        </w:rPr>
        <w:t xml:space="preserve"> </w:t>
      </w:r>
      <w:r w:rsidR="00B361C2" w:rsidRPr="00B361C2">
        <w:rPr>
          <w:rFonts w:ascii="Sylfaen" w:hAnsi="Sylfaen"/>
          <w:color w:val="1F497D"/>
          <w:sz w:val="22"/>
          <w:szCs w:val="22"/>
          <w:lang w:val="ka-GE"/>
        </w:rPr>
        <w:t>შემდეგი სქემით ოპერირებას:</w:t>
      </w:r>
    </w:p>
    <w:p w14:paraId="64AFFD7D" w14:textId="6D73F9D6" w:rsidR="00B361C2" w:rsidRPr="00B361C2" w:rsidRDefault="00B361C2" w:rsidP="00B361C2">
      <w:pPr>
        <w:pStyle w:val="ListParagraph"/>
        <w:numPr>
          <w:ilvl w:val="0"/>
          <w:numId w:val="1"/>
        </w:numPr>
        <w:autoSpaceDE w:val="0"/>
        <w:autoSpaceDN w:val="0"/>
        <w:jc w:val="both"/>
        <w:rPr>
          <w:rFonts w:ascii="Sylfaen" w:hAnsi="Sylfaen"/>
          <w:color w:val="1F497D"/>
          <w:sz w:val="22"/>
          <w:szCs w:val="22"/>
          <w:lang w:val="ka-GE"/>
        </w:rPr>
      </w:pPr>
      <w:r w:rsidRPr="00B361C2">
        <w:rPr>
          <w:rFonts w:ascii="Sylfaen" w:hAnsi="Sylfaen"/>
          <w:color w:val="1F497D"/>
          <w:sz w:val="22"/>
          <w:szCs w:val="22"/>
          <w:lang w:val="ka-GE"/>
        </w:rPr>
        <w:t xml:space="preserve">მომხმარებლის ანგარიშზე სახელმწიფო დახმარების თანხის სახელმწიფო ხაზინიდან გადმორიცხვისას, </w:t>
      </w:r>
      <w:proofErr w:type="spellStart"/>
      <w:r w:rsidRPr="00B361C2">
        <w:rPr>
          <w:rFonts w:ascii="Sylfaen" w:hAnsi="Sylfaen"/>
          <w:color w:val="1F497D"/>
          <w:sz w:val="22"/>
          <w:szCs w:val="22"/>
          <w:lang w:val="ka-GE"/>
        </w:rPr>
        <w:t>საგადახდო</w:t>
      </w:r>
      <w:proofErr w:type="spellEnd"/>
      <w:r w:rsidRPr="00B361C2">
        <w:rPr>
          <w:rFonts w:ascii="Sylfaen" w:hAnsi="Sylfaen"/>
          <w:color w:val="1F497D"/>
          <w:sz w:val="22"/>
          <w:szCs w:val="22"/>
          <w:lang w:val="ka-GE"/>
        </w:rPr>
        <w:t xml:space="preserve"> დოკუმენტში მითითებული იქნება ინფორმაცია, რითაც შესაძლებელი იქნება ავტომატურად </w:t>
      </w:r>
      <w:proofErr w:type="spellStart"/>
      <w:r w:rsidRPr="00B361C2">
        <w:rPr>
          <w:rFonts w:ascii="Sylfaen" w:hAnsi="Sylfaen"/>
          <w:color w:val="1F497D"/>
          <w:sz w:val="22"/>
          <w:szCs w:val="22"/>
          <w:lang w:val="ka-GE"/>
        </w:rPr>
        <w:t>დაიდენტიფიცირდეს</w:t>
      </w:r>
      <w:proofErr w:type="spellEnd"/>
      <w:r w:rsidRPr="00B361C2">
        <w:rPr>
          <w:rFonts w:ascii="Sylfaen" w:hAnsi="Sylfaen"/>
          <w:color w:val="1F497D"/>
          <w:sz w:val="22"/>
          <w:szCs w:val="22"/>
          <w:lang w:val="ka-GE"/>
        </w:rPr>
        <w:t xml:space="preserve">, რომ აღნიშნული ჩარიცხვის თანხა წარმოადგენს სახელმწიფოს მიზნობრივ დახმარებას (შენიშვნა: </w:t>
      </w:r>
      <w:proofErr w:type="spellStart"/>
      <w:r w:rsidRPr="00B361C2">
        <w:rPr>
          <w:rFonts w:ascii="Sylfaen" w:hAnsi="Sylfaen"/>
          <w:color w:val="1F497D"/>
          <w:sz w:val="22"/>
          <w:szCs w:val="22"/>
          <w:lang w:val="ka-GE"/>
        </w:rPr>
        <w:t>საგადახდო</w:t>
      </w:r>
      <w:proofErr w:type="spellEnd"/>
      <w:r w:rsidRPr="00B361C2">
        <w:rPr>
          <w:rFonts w:ascii="Sylfaen" w:hAnsi="Sylfaen"/>
          <w:color w:val="1F497D"/>
          <w:sz w:val="22"/>
          <w:szCs w:val="22"/>
          <w:lang w:val="ka-GE"/>
        </w:rPr>
        <w:t xml:space="preserve"> დოკუმენტის შესაბამის ველში</w:t>
      </w:r>
      <w:r w:rsidRPr="00B361C2">
        <w:rPr>
          <w:rFonts w:ascii="Sylfaen" w:hAnsi="Sylfaen"/>
          <w:color w:val="1F497D"/>
          <w:sz w:val="22"/>
          <w:szCs w:val="22"/>
        </w:rPr>
        <w:t xml:space="preserve"> (</w:t>
      </w:r>
      <w:r w:rsidRPr="00B361C2">
        <w:rPr>
          <w:rFonts w:ascii="Sylfaen" w:hAnsi="Sylfaen"/>
          <w:color w:val="1F497D"/>
          <w:sz w:val="22"/>
          <w:szCs w:val="22"/>
          <w:lang w:val="ka-GE"/>
        </w:rPr>
        <w:t>„დამატებით ინფორმაცია“</w:t>
      </w:r>
      <w:r w:rsidRPr="00B361C2">
        <w:rPr>
          <w:rFonts w:ascii="Sylfaen" w:hAnsi="Sylfaen"/>
          <w:color w:val="1F497D"/>
          <w:sz w:val="22"/>
          <w:szCs w:val="22"/>
        </w:rPr>
        <w:t>)</w:t>
      </w:r>
      <w:r w:rsidRPr="00B361C2">
        <w:rPr>
          <w:rFonts w:ascii="Sylfaen" w:hAnsi="Sylfaen"/>
          <w:color w:val="1F497D"/>
          <w:sz w:val="22"/>
          <w:szCs w:val="22"/>
          <w:lang w:val="ka-GE"/>
        </w:rPr>
        <w:t xml:space="preserve"> უნდა მიეთითოს შემდეგი კოდები: 2702060301 ან 2702060302. აღნიშნული კოდები უნდა მიეთითოს მხოლოდ ამ ტიპის ოპერაციების შესრულებისას და კოდების ცვლილების ან ახალი კოდების დამატების თაობაზე წერილობით უნდა ეცნობოს ბანკს). იდენტიფიცირებული ჩარიცხვის ოპერაციის მიხედვით ავტომატურ რეჟიმში გადამოწმდება ირიცხება თუ არა აღნიშნულ პირის ანგარიშზე ყადაღა/საინკასო დავალება (მათ შორის სხვა შესაბამისი უფლებამოსილი პირის ორგანოს მიერ გაცემული);  </w:t>
      </w:r>
    </w:p>
    <w:p w14:paraId="33674557" w14:textId="7695164C" w:rsidR="001C3BAE" w:rsidRPr="00B361C2" w:rsidRDefault="00B361C2" w:rsidP="00B361C2">
      <w:pPr>
        <w:pStyle w:val="ListParagraph"/>
        <w:numPr>
          <w:ilvl w:val="0"/>
          <w:numId w:val="1"/>
        </w:numPr>
        <w:autoSpaceDE w:val="0"/>
        <w:autoSpaceDN w:val="0"/>
        <w:jc w:val="both"/>
        <w:rPr>
          <w:rFonts w:ascii="Sylfaen" w:hAnsi="Sylfaen"/>
          <w:color w:val="1F497D"/>
          <w:sz w:val="22"/>
          <w:szCs w:val="22"/>
          <w:lang w:val="ka-GE"/>
        </w:rPr>
      </w:pPr>
      <w:r w:rsidRPr="00B361C2">
        <w:rPr>
          <w:rFonts w:ascii="Sylfaen" w:hAnsi="Sylfaen"/>
          <w:color w:val="1F497D"/>
          <w:sz w:val="22"/>
          <w:szCs w:val="22"/>
          <w:lang w:val="ka-GE"/>
        </w:rPr>
        <w:t xml:space="preserve">ზემოხსენებული </w:t>
      </w:r>
      <w:r w:rsidR="001055DC" w:rsidRPr="00B361C2">
        <w:rPr>
          <w:rFonts w:ascii="Sylfaen" w:hAnsi="Sylfaen"/>
          <w:color w:val="1F497D"/>
          <w:sz w:val="22"/>
          <w:szCs w:val="22"/>
          <w:lang w:val="ka-GE"/>
        </w:rPr>
        <w:t>თანხები ყველა ბანკის კლიენტის/მომხმარებლის მიმართებით ჩაირიცხება და აღირიცხება ბანკის მომხმარებლებისთვის ბანკის მიერ ინდივიდუალურად გახსნილ (</w:t>
      </w:r>
      <w:proofErr w:type="spellStart"/>
      <w:r w:rsidR="001055DC" w:rsidRPr="00B361C2">
        <w:rPr>
          <w:rFonts w:ascii="Sylfaen" w:hAnsi="Sylfaen"/>
          <w:color w:val="1F497D"/>
          <w:sz w:val="22"/>
          <w:szCs w:val="22"/>
          <w:lang w:val="ka-GE"/>
        </w:rPr>
        <w:t>სეგრეგირებულ</w:t>
      </w:r>
      <w:proofErr w:type="spellEnd"/>
      <w:r w:rsidR="001055DC" w:rsidRPr="00B361C2">
        <w:rPr>
          <w:rFonts w:ascii="Sylfaen" w:hAnsi="Sylfaen"/>
          <w:color w:val="1F497D"/>
          <w:sz w:val="22"/>
          <w:szCs w:val="22"/>
          <w:lang w:val="ka-GE"/>
        </w:rPr>
        <w:t xml:space="preserve">) ბანკის </w:t>
      </w:r>
      <w:proofErr w:type="spellStart"/>
      <w:r w:rsidR="001055DC" w:rsidRPr="00B361C2">
        <w:rPr>
          <w:rFonts w:ascii="Sylfaen" w:hAnsi="Sylfaen"/>
          <w:color w:val="1F497D"/>
          <w:sz w:val="22"/>
          <w:szCs w:val="22"/>
          <w:lang w:val="ka-GE"/>
        </w:rPr>
        <w:t>შიდასაბანკო</w:t>
      </w:r>
      <w:proofErr w:type="spellEnd"/>
      <w:r w:rsidR="001055DC" w:rsidRPr="00B361C2">
        <w:rPr>
          <w:rFonts w:ascii="Sylfaen" w:hAnsi="Sylfaen"/>
          <w:color w:val="1F497D"/>
          <w:sz w:val="22"/>
          <w:szCs w:val="22"/>
          <w:lang w:val="ka-GE"/>
        </w:rPr>
        <w:t>/სატრანზიტო ანგარიშზე (კლასი</w:t>
      </w:r>
      <w:r w:rsidR="008C28C3">
        <w:rPr>
          <w:rFonts w:ascii="Sylfaen" w:hAnsi="Sylfaen"/>
          <w:color w:val="1F497D"/>
          <w:sz w:val="22"/>
          <w:szCs w:val="22"/>
          <w:lang w:val="ka-GE"/>
        </w:rPr>
        <w:t xml:space="preserve"> 45) (</w:t>
      </w:r>
      <w:r w:rsidR="001055DC" w:rsidRPr="00B361C2">
        <w:rPr>
          <w:rFonts w:ascii="Sylfaen" w:hAnsi="Sylfaen"/>
          <w:color w:val="1F497D"/>
          <w:sz w:val="22"/>
          <w:szCs w:val="22"/>
          <w:lang w:val="ka-GE"/>
        </w:rPr>
        <w:t>„</w:t>
      </w:r>
      <w:proofErr w:type="spellStart"/>
      <w:r w:rsidR="001055DC" w:rsidRPr="00B361C2">
        <w:rPr>
          <w:rFonts w:ascii="Sylfaen" w:hAnsi="Sylfaen"/>
          <w:color w:val="1F497D"/>
          <w:sz w:val="22"/>
          <w:szCs w:val="22"/>
          <w:lang w:val="ka-GE"/>
        </w:rPr>
        <w:t>სეგრეგირებული</w:t>
      </w:r>
      <w:proofErr w:type="spellEnd"/>
      <w:r w:rsidR="001055DC" w:rsidRPr="00B361C2">
        <w:rPr>
          <w:rFonts w:ascii="Sylfaen" w:hAnsi="Sylfaen"/>
          <w:color w:val="1F497D"/>
          <w:sz w:val="22"/>
          <w:szCs w:val="22"/>
          <w:lang w:val="ka-GE"/>
        </w:rPr>
        <w:t xml:space="preserve"> სატრანზიტო ანგარიში“). </w:t>
      </w:r>
      <w:proofErr w:type="spellStart"/>
      <w:r w:rsidR="001055DC" w:rsidRPr="00B361C2">
        <w:rPr>
          <w:rFonts w:ascii="Sylfaen" w:hAnsi="Sylfaen"/>
          <w:color w:val="1F497D"/>
          <w:sz w:val="22"/>
          <w:szCs w:val="22"/>
          <w:lang w:val="ka-GE"/>
        </w:rPr>
        <w:t>სეგრეგირებული</w:t>
      </w:r>
      <w:proofErr w:type="spellEnd"/>
      <w:r w:rsidR="001055DC" w:rsidRPr="00B361C2">
        <w:rPr>
          <w:rFonts w:ascii="Sylfaen" w:hAnsi="Sylfaen"/>
          <w:color w:val="1F497D"/>
          <w:sz w:val="22"/>
          <w:szCs w:val="22"/>
          <w:lang w:val="ka-GE"/>
        </w:rPr>
        <w:t xml:space="preserve"> სატრანზიტო ანგარიში არ წარმოადგენს ბანკის კლიენტის ანგარიშს. </w:t>
      </w:r>
      <w:proofErr w:type="spellStart"/>
      <w:r w:rsidR="001055DC" w:rsidRPr="00B361C2">
        <w:rPr>
          <w:rFonts w:ascii="Sylfaen" w:hAnsi="Sylfaen"/>
          <w:color w:val="1F497D"/>
          <w:sz w:val="22"/>
          <w:szCs w:val="22"/>
          <w:lang w:val="ka-GE"/>
        </w:rPr>
        <w:t>სეგრეგირებული</w:t>
      </w:r>
      <w:proofErr w:type="spellEnd"/>
      <w:r w:rsidR="001055DC" w:rsidRPr="00B361C2">
        <w:rPr>
          <w:rFonts w:ascii="Sylfaen" w:hAnsi="Sylfaen"/>
          <w:color w:val="1F497D"/>
          <w:sz w:val="22"/>
          <w:szCs w:val="22"/>
          <w:lang w:val="ka-GE"/>
        </w:rPr>
        <w:t xml:space="preserve"> სატრანზიტო ანგარიში გამოყენებული იქნება მხოლოდ ისეთი ჩარიცხვის ოპერაციების და თანხების გაცემის შესასრულებლად, რომელიც უკავშირდება სახელმწიფო დახმარებას.</w:t>
      </w:r>
    </w:p>
    <w:p w14:paraId="4C5A3D7B" w14:textId="7BE7BAE0" w:rsidR="00EC185A" w:rsidRPr="00B361C2" w:rsidRDefault="009E53C6" w:rsidP="00421802">
      <w:pPr>
        <w:pStyle w:val="ListParagraph"/>
        <w:numPr>
          <w:ilvl w:val="0"/>
          <w:numId w:val="1"/>
        </w:numPr>
        <w:autoSpaceDE w:val="0"/>
        <w:autoSpaceDN w:val="0"/>
        <w:jc w:val="both"/>
        <w:rPr>
          <w:rFonts w:ascii="Sylfaen" w:hAnsi="Sylfaen"/>
          <w:color w:val="1F497D"/>
          <w:sz w:val="22"/>
          <w:szCs w:val="22"/>
          <w:lang w:val="ka-GE"/>
        </w:rPr>
      </w:pPr>
      <w:proofErr w:type="spellStart"/>
      <w:r w:rsidRPr="00B361C2">
        <w:rPr>
          <w:rFonts w:ascii="Sylfaen" w:hAnsi="Sylfaen"/>
          <w:color w:val="1F497D"/>
          <w:sz w:val="22"/>
          <w:szCs w:val="22"/>
          <w:lang w:val="ka-GE"/>
        </w:rPr>
        <w:t>სეგრეგირებული</w:t>
      </w:r>
      <w:proofErr w:type="spellEnd"/>
      <w:r w:rsidRPr="00B361C2">
        <w:rPr>
          <w:rFonts w:ascii="Sylfaen" w:hAnsi="Sylfaen"/>
          <w:color w:val="1F497D"/>
          <w:sz w:val="22"/>
          <w:szCs w:val="22"/>
          <w:lang w:val="ka-GE"/>
        </w:rPr>
        <w:t xml:space="preserve"> სატრანზიტო ანგარიშიდან </w:t>
      </w:r>
      <w:r w:rsidR="00EC185A" w:rsidRPr="00B361C2">
        <w:rPr>
          <w:rFonts w:ascii="Sylfaen" w:hAnsi="Sylfaen"/>
          <w:color w:val="1F497D"/>
          <w:sz w:val="22"/>
          <w:szCs w:val="22"/>
          <w:lang w:val="ka-GE"/>
        </w:rPr>
        <w:t xml:space="preserve">შესაძლებელი იქნება </w:t>
      </w:r>
      <w:r w:rsidR="00170685">
        <w:rPr>
          <w:rFonts w:ascii="Sylfaen" w:hAnsi="Sylfaen"/>
          <w:color w:val="1F497D"/>
          <w:sz w:val="22"/>
          <w:szCs w:val="22"/>
          <w:lang w:val="ka-GE"/>
        </w:rPr>
        <w:t>მხოლოდ ბანკის შესაბამისი კლიენტის/მომხმარებლის მიერ ზემოხსენებული სახელმწიფო დახმარებით გათვალისწინებული თანხის მიღებასთან დაკავშირებული ქმედებები.</w:t>
      </w:r>
    </w:p>
    <w:p w14:paraId="17D66A85" w14:textId="34F70368" w:rsidR="00280648" w:rsidRPr="00B361C2" w:rsidRDefault="00EC185A" w:rsidP="00170685">
      <w:pPr>
        <w:pStyle w:val="ListParagraph"/>
        <w:numPr>
          <w:ilvl w:val="0"/>
          <w:numId w:val="1"/>
        </w:numPr>
        <w:autoSpaceDE w:val="0"/>
        <w:autoSpaceDN w:val="0"/>
        <w:jc w:val="both"/>
        <w:rPr>
          <w:rFonts w:ascii="Sylfaen" w:hAnsi="Sylfaen"/>
          <w:color w:val="1F497D"/>
          <w:sz w:val="22"/>
          <w:szCs w:val="22"/>
          <w:lang w:val="ka-GE"/>
        </w:rPr>
      </w:pPr>
      <w:r w:rsidRPr="00B361C2">
        <w:rPr>
          <w:rFonts w:ascii="Sylfaen" w:hAnsi="Sylfaen"/>
          <w:color w:val="1F497D"/>
          <w:sz w:val="22"/>
          <w:szCs w:val="22"/>
          <w:lang w:val="ka-GE"/>
        </w:rPr>
        <w:lastRenderedPageBreak/>
        <w:t>ზემოხსენებული სქემით  ბანკი, ერთის მხრივ, უზრუნველყოფს კლიენტისთვის აღნიშნული თანხის გაცემას (ხელმისაწვდომობას), რაც არის მოთხოვნილი „</w:t>
      </w:r>
      <w:proofErr w:type="spellStart"/>
      <w:r w:rsidRPr="00B361C2">
        <w:rPr>
          <w:rFonts w:ascii="Sylfaen" w:hAnsi="Sylfaen"/>
          <w:color w:val="1F497D"/>
          <w:sz w:val="22"/>
          <w:szCs w:val="22"/>
          <w:lang w:val="ka-GE"/>
        </w:rPr>
        <w:t>საგადახდო</w:t>
      </w:r>
      <w:proofErr w:type="spellEnd"/>
      <w:r w:rsidRPr="00B361C2">
        <w:rPr>
          <w:rFonts w:ascii="Sylfaen" w:hAnsi="Sylfaen"/>
          <w:color w:val="1F497D"/>
          <w:sz w:val="22"/>
          <w:szCs w:val="22"/>
          <w:lang w:val="ka-GE"/>
        </w:rPr>
        <w:t xml:space="preserve"> სისტემისა და </w:t>
      </w:r>
      <w:proofErr w:type="spellStart"/>
      <w:r w:rsidRPr="00B361C2">
        <w:rPr>
          <w:rFonts w:ascii="Sylfaen" w:hAnsi="Sylfaen"/>
          <w:color w:val="1F497D"/>
          <w:sz w:val="22"/>
          <w:szCs w:val="22"/>
          <w:lang w:val="ka-GE"/>
        </w:rPr>
        <w:t>საგადახდო</w:t>
      </w:r>
      <w:proofErr w:type="spellEnd"/>
      <w:r w:rsidRPr="00B361C2">
        <w:rPr>
          <w:rFonts w:ascii="Sylfaen" w:hAnsi="Sylfaen"/>
          <w:color w:val="1F497D"/>
          <w:sz w:val="22"/>
          <w:szCs w:val="22"/>
          <w:lang w:val="ka-GE"/>
        </w:rPr>
        <w:t xml:space="preserve"> მომსახურების შესახებ“ კანონის 28-ე მუხლის მე-2 პუნქტით, ხოლო, მეორეს მხრივ, უზრუნველყოფს </w:t>
      </w:r>
      <w:r w:rsidR="00C76F6C" w:rsidRPr="00B361C2">
        <w:rPr>
          <w:rFonts w:ascii="Sylfaen" w:hAnsi="Sylfaen"/>
          <w:color w:val="1F497D"/>
          <w:sz w:val="22"/>
          <w:szCs w:val="22"/>
          <w:lang w:val="ka-GE"/>
        </w:rPr>
        <w:t>შესაბამისი</w:t>
      </w:r>
      <w:r w:rsidRPr="00B361C2">
        <w:rPr>
          <w:rFonts w:ascii="Sylfaen" w:hAnsi="Sylfaen"/>
          <w:color w:val="1F497D"/>
          <w:sz w:val="22"/>
          <w:szCs w:val="22"/>
          <w:lang w:val="ka-GE"/>
        </w:rPr>
        <w:t xml:space="preserve"> ნორმატიული აქტების მოთხოვნების შესრულებას და ყადაღა/ინკასოს გავრცელების თავიდან არიდებას</w:t>
      </w:r>
      <w:r w:rsidR="003D3BA9" w:rsidRPr="00B361C2">
        <w:rPr>
          <w:rFonts w:ascii="Sylfaen" w:hAnsi="Sylfaen"/>
          <w:color w:val="1F497D"/>
          <w:sz w:val="22"/>
          <w:szCs w:val="22"/>
          <w:lang w:val="ka-GE"/>
        </w:rPr>
        <w:t>,</w:t>
      </w:r>
      <w:r w:rsidR="0079071A" w:rsidRPr="00B361C2">
        <w:rPr>
          <w:rFonts w:ascii="Sylfaen" w:hAnsi="Sylfaen"/>
          <w:color w:val="1F497D"/>
          <w:sz w:val="22"/>
          <w:szCs w:val="22"/>
          <w:lang w:val="ka-GE"/>
        </w:rPr>
        <w:t xml:space="preserve"> მიუხედავად იმისა კანონმდებლობით გათვალისწინებული რომელი უფლებამოსილი პირი იქნება/არის</w:t>
      </w:r>
      <w:r w:rsidR="003D3BA9" w:rsidRPr="00B361C2">
        <w:rPr>
          <w:rFonts w:ascii="Sylfaen" w:hAnsi="Sylfaen"/>
          <w:color w:val="1F497D"/>
          <w:sz w:val="22"/>
          <w:szCs w:val="22"/>
          <w:lang w:val="ka-GE"/>
        </w:rPr>
        <w:t xml:space="preserve"> </w:t>
      </w:r>
      <w:r w:rsidR="0079071A" w:rsidRPr="00B361C2">
        <w:rPr>
          <w:rFonts w:ascii="Sylfaen" w:hAnsi="Sylfaen"/>
          <w:color w:val="1F497D"/>
          <w:sz w:val="22"/>
          <w:szCs w:val="22"/>
          <w:lang w:val="ka-GE"/>
        </w:rPr>
        <w:t xml:space="preserve">საინკასო დავალების გამცემი/ყადაღის </w:t>
      </w:r>
      <w:r w:rsidR="00686FDC" w:rsidRPr="00B361C2">
        <w:rPr>
          <w:rFonts w:ascii="Sylfaen" w:hAnsi="Sylfaen"/>
          <w:color w:val="1F497D"/>
          <w:sz w:val="22"/>
          <w:szCs w:val="22"/>
          <w:lang w:val="ka-GE"/>
        </w:rPr>
        <w:t>წარმომდგენი</w:t>
      </w:r>
      <w:r w:rsidR="00EB0631" w:rsidRPr="00B361C2">
        <w:rPr>
          <w:rFonts w:ascii="Sylfaen" w:hAnsi="Sylfaen"/>
          <w:color w:val="1F497D"/>
          <w:sz w:val="22"/>
          <w:szCs w:val="22"/>
          <w:lang w:val="ka-GE"/>
        </w:rPr>
        <w:t>.</w:t>
      </w:r>
    </w:p>
    <w:p w14:paraId="17C13062" w14:textId="6CF49A78" w:rsidR="00280648" w:rsidRPr="00B361C2" w:rsidRDefault="00280648" w:rsidP="00280648">
      <w:pPr>
        <w:pStyle w:val="ListParagraph"/>
        <w:numPr>
          <w:ilvl w:val="0"/>
          <w:numId w:val="1"/>
        </w:numPr>
        <w:autoSpaceDE w:val="0"/>
        <w:autoSpaceDN w:val="0"/>
        <w:jc w:val="both"/>
        <w:rPr>
          <w:rFonts w:ascii="Sylfaen" w:hAnsi="Sylfaen"/>
          <w:color w:val="1F497D"/>
          <w:sz w:val="22"/>
          <w:szCs w:val="22"/>
          <w:lang w:val="ka-GE"/>
        </w:rPr>
      </w:pPr>
      <w:r w:rsidRPr="00B361C2">
        <w:rPr>
          <w:rFonts w:ascii="Sylfaen" w:hAnsi="Sylfaen"/>
          <w:color w:val="1F497D"/>
          <w:sz w:val="22"/>
          <w:szCs w:val="22"/>
          <w:lang w:val="ka-GE"/>
        </w:rPr>
        <w:t xml:space="preserve">შემუშავებული სქემის მიხედვით, </w:t>
      </w:r>
      <w:proofErr w:type="spellStart"/>
      <w:r w:rsidR="009E53C6" w:rsidRPr="00B361C2">
        <w:rPr>
          <w:rFonts w:ascii="Sylfaen" w:hAnsi="Sylfaen"/>
          <w:color w:val="1F497D"/>
          <w:sz w:val="22"/>
          <w:szCs w:val="22"/>
          <w:lang w:val="ka-GE"/>
        </w:rPr>
        <w:t>სეგრეგირებულ</w:t>
      </w:r>
      <w:proofErr w:type="spellEnd"/>
      <w:r w:rsidR="009E53C6" w:rsidRPr="00B361C2">
        <w:rPr>
          <w:rFonts w:ascii="Sylfaen" w:hAnsi="Sylfaen"/>
          <w:color w:val="1F497D"/>
          <w:sz w:val="22"/>
          <w:szCs w:val="22"/>
          <w:lang w:val="ka-GE"/>
        </w:rPr>
        <w:t xml:space="preserve"> სატრანზიტო ანგარიშზე თანხის ჩარიცხვის შედეგად, </w:t>
      </w:r>
      <w:r w:rsidRPr="00B361C2">
        <w:rPr>
          <w:rFonts w:ascii="Sylfaen" w:hAnsi="Sylfaen"/>
          <w:color w:val="1F497D"/>
          <w:sz w:val="22"/>
          <w:szCs w:val="22"/>
          <w:lang w:val="ka-GE"/>
        </w:rPr>
        <w:t xml:space="preserve">კლიენტი მიიღებს ავტომატურად </w:t>
      </w:r>
      <w:proofErr w:type="spellStart"/>
      <w:r w:rsidRPr="00B361C2">
        <w:rPr>
          <w:rFonts w:ascii="Sylfaen" w:hAnsi="Sylfaen"/>
          <w:color w:val="1F497D"/>
          <w:sz w:val="22"/>
          <w:szCs w:val="22"/>
          <w:lang w:val="ka-GE"/>
        </w:rPr>
        <w:t>სმს</w:t>
      </w:r>
      <w:proofErr w:type="spellEnd"/>
      <w:r w:rsidRPr="00B361C2">
        <w:rPr>
          <w:rFonts w:ascii="Sylfaen" w:hAnsi="Sylfaen"/>
          <w:color w:val="1F497D"/>
          <w:sz w:val="22"/>
          <w:szCs w:val="22"/>
          <w:lang w:val="ka-GE"/>
        </w:rPr>
        <w:t xml:space="preserve"> შეტყობინებას</w:t>
      </w:r>
      <w:r w:rsidR="00063891" w:rsidRPr="00B361C2">
        <w:rPr>
          <w:rFonts w:ascii="Sylfaen" w:hAnsi="Sylfaen"/>
          <w:color w:val="1F497D"/>
          <w:sz w:val="22"/>
          <w:szCs w:val="22"/>
          <w:lang w:val="ka-GE"/>
        </w:rPr>
        <w:t xml:space="preserve"> ბანკში დაფიქსირებულ </w:t>
      </w:r>
      <w:r w:rsidR="00AC6E65" w:rsidRPr="00B361C2">
        <w:rPr>
          <w:rFonts w:ascii="Sylfaen" w:hAnsi="Sylfaen"/>
          <w:color w:val="1F497D"/>
          <w:sz w:val="22"/>
          <w:szCs w:val="22"/>
          <w:lang w:val="ka-GE"/>
        </w:rPr>
        <w:t>ფინანსურ</w:t>
      </w:r>
      <w:r w:rsidR="00063891" w:rsidRPr="00B361C2">
        <w:rPr>
          <w:rFonts w:ascii="Sylfaen" w:hAnsi="Sylfaen"/>
          <w:color w:val="1F497D"/>
          <w:sz w:val="22"/>
          <w:szCs w:val="22"/>
          <w:lang w:val="ka-GE"/>
        </w:rPr>
        <w:t xml:space="preserve"> ნომერზე</w:t>
      </w:r>
      <w:r w:rsidRPr="00B361C2">
        <w:rPr>
          <w:rFonts w:ascii="Sylfaen" w:hAnsi="Sylfaen"/>
          <w:color w:val="1F497D"/>
          <w:sz w:val="22"/>
          <w:szCs w:val="22"/>
          <w:lang w:val="ka-GE"/>
        </w:rPr>
        <w:t xml:space="preserve"> და განმარტებას თუ როგორ უნდა მიიღოს/გაანაღდოს აღნიშნული თანხა. </w:t>
      </w:r>
      <w:proofErr w:type="spellStart"/>
      <w:r w:rsidR="009E53C6" w:rsidRPr="00B361C2">
        <w:rPr>
          <w:rFonts w:ascii="Sylfaen" w:hAnsi="Sylfaen"/>
          <w:color w:val="1F497D"/>
          <w:sz w:val="22"/>
          <w:szCs w:val="22"/>
          <w:lang w:val="ka-GE"/>
        </w:rPr>
        <w:t>სეგრეგირებულ</w:t>
      </w:r>
      <w:proofErr w:type="spellEnd"/>
      <w:r w:rsidR="009E53C6" w:rsidRPr="00B361C2">
        <w:rPr>
          <w:rFonts w:ascii="Sylfaen" w:hAnsi="Sylfaen"/>
          <w:color w:val="1F497D"/>
          <w:sz w:val="22"/>
          <w:szCs w:val="22"/>
          <w:lang w:val="ka-GE"/>
        </w:rPr>
        <w:t xml:space="preserve"> სატრანზიტო ანგარიშზე </w:t>
      </w:r>
      <w:r w:rsidRPr="00B361C2">
        <w:rPr>
          <w:rFonts w:ascii="Sylfaen" w:hAnsi="Sylfaen"/>
          <w:color w:val="1F497D"/>
          <w:sz w:val="22"/>
          <w:szCs w:val="22"/>
          <w:lang w:val="ka-GE"/>
        </w:rPr>
        <w:t xml:space="preserve">ჩარიცხული თანხის </w:t>
      </w:r>
      <w:r w:rsidR="00170685">
        <w:rPr>
          <w:rFonts w:ascii="Sylfaen" w:hAnsi="Sylfaen"/>
          <w:color w:val="1F497D"/>
          <w:sz w:val="22"/>
          <w:szCs w:val="22"/>
          <w:lang w:val="ka-GE"/>
        </w:rPr>
        <w:t>გამოყენება შესაძლებელი იქნება მხოლო</w:t>
      </w:r>
      <w:r w:rsidR="008C28C3">
        <w:rPr>
          <w:rFonts w:ascii="Sylfaen" w:hAnsi="Sylfaen"/>
          <w:color w:val="1F497D"/>
          <w:sz w:val="22"/>
          <w:szCs w:val="22"/>
          <w:lang w:val="ka-GE"/>
        </w:rPr>
        <w:t>დ</w:t>
      </w:r>
      <w:r w:rsidR="00170685">
        <w:rPr>
          <w:rFonts w:ascii="Sylfaen" w:hAnsi="Sylfaen"/>
          <w:color w:val="1F497D"/>
          <w:sz w:val="22"/>
          <w:szCs w:val="22"/>
          <w:lang w:val="ka-GE"/>
        </w:rPr>
        <w:t xml:space="preserve"> ზემოთ მე-3 პუნქტით განსაზღვრული მიზნებისთვის</w:t>
      </w:r>
      <w:r w:rsidRPr="00B361C2">
        <w:rPr>
          <w:rFonts w:ascii="Sylfaen" w:hAnsi="Sylfaen"/>
          <w:color w:val="1F497D"/>
          <w:sz w:val="22"/>
          <w:szCs w:val="22"/>
          <w:lang w:val="ka-GE"/>
        </w:rPr>
        <w:t xml:space="preserve"> და კლიენტს არ გამოუჩნდება აღნიშნული </w:t>
      </w:r>
      <w:proofErr w:type="spellStart"/>
      <w:r w:rsidR="009E53C6" w:rsidRPr="00B361C2">
        <w:rPr>
          <w:rFonts w:ascii="Sylfaen" w:hAnsi="Sylfaen"/>
          <w:color w:val="1F497D"/>
          <w:sz w:val="22"/>
          <w:szCs w:val="22"/>
          <w:lang w:val="ka-GE"/>
        </w:rPr>
        <w:t>სეგრეგირებული</w:t>
      </w:r>
      <w:proofErr w:type="spellEnd"/>
      <w:r w:rsidR="009E53C6" w:rsidRPr="00B361C2">
        <w:rPr>
          <w:rFonts w:ascii="Sylfaen" w:hAnsi="Sylfaen"/>
          <w:color w:val="1F497D"/>
          <w:sz w:val="22"/>
          <w:szCs w:val="22"/>
          <w:lang w:val="ka-GE"/>
        </w:rPr>
        <w:t xml:space="preserve"> სატრანზიტო ანგარიში </w:t>
      </w:r>
      <w:r w:rsidRPr="00B361C2">
        <w:rPr>
          <w:rFonts w:ascii="Sylfaen" w:hAnsi="Sylfaen"/>
          <w:color w:val="1F497D"/>
          <w:sz w:val="22"/>
          <w:szCs w:val="22"/>
          <w:lang w:val="ka-GE"/>
        </w:rPr>
        <w:t xml:space="preserve">მისთვის ხელმისაწვდომ საბანკო მომსახურების არხებში (ინტერნეტ/მ-ბანკსა და </w:t>
      </w:r>
      <w:r w:rsidR="00F36F76" w:rsidRPr="00B361C2">
        <w:rPr>
          <w:rFonts w:ascii="Sylfaen" w:hAnsi="Sylfaen"/>
          <w:color w:val="1F497D"/>
          <w:sz w:val="22"/>
          <w:szCs w:val="22"/>
          <w:lang w:val="ka-GE"/>
        </w:rPr>
        <w:t xml:space="preserve">საბანკო </w:t>
      </w:r>
      <w:r w:rsidRPr="00B361C2">
        <w:rPr>
          <w:rFonts w:ascii="Sylfaen" w:hAnsi="Sylfaen"/>
          <w:color w:val="1F497D"/>
          <w:sz w:val="22"/>
          <w:szCs w:val="22"/>
          <w:lang w:val="ka-GE"/>
        </w:rPr>
        <w:t xml:space="preserve">ამონაწერში). </w:t>
      </w:r>
      <w:r w:rsidR="00170685">
        <w:rPr>
          <w:rFonts w:ascii="Sylfaen" w:hAnsi="Sylfaen"/>
          <w:color w:val="1F497D"/>
          <w:sz w:val="22"/>
          <w:szCs w:val="22"/>
          <w:lang w:val="ka-GE"/>
        </w:rPr>
        <w:t xml:space="preserve">ბანკის კლიენტის/მომხმარებლის მიერ </w:t>
      </w:r>
      <w:r w:rsidR="00796FDA" w:rsidRPr="00B361C2">
        <w:rPr>
          <w:rFonts w:ascii="Sylfaen" w:hAnsi="Sylfaen"/>
          <w:color w:val="1F497D"/>
          <w:sz w:val="22"/>
          <w:szCs w:val="22"/>
          <w:lang w:val="ka-GE"/>
        </w:rPr>
        <w:t xml:space="preserve">თანხის </w:t>
      </w:r>
      <w:r w:rsidR="00170685">
        <w:rPr>
          <w:rFonts w:ascii="Sylfaen" w:hAnsi="Sylfaen"/>
          <w:color w:val="1F497D"/>
          <w:sz w:val="22"/>
          <w:szCs w:val="22"/>
          <w:lang w:val="ka-GE"/>
        </w:rPr>
        <w:t>მიღება</w:t>
      </w:r>
      <w:r w:rsidR="00796FDA" w:rsidRPr="00B361C2">
        <w:rPr>
          <w:rFonts w:ascii="Sylfaen" w:hAnsi="Sylfaen"/>
          <w:color w:val="1F497D"/>
          <w:sz w:val="22"/>
          <w:szCs w:val="22"/>
          <w:lang w:val="ka-GE"/>
        </w:rPr>
        <w:t xml:space="preserve"> შესაძლებელი იქნება ერთჯერადი ოპერაციის სახით, სრული ოდენობით (არა ნაწილ-ნაწილ), ხოლო </w:t>
      </w:r>
      <w:r w:rsidRPr="00B361C2">
        <w:rPr>
          <w:rFonts w:ascii="Sylfaen" w:hAnsi="Sylfaen"/>
          <w:color w:val="1F497D"/>
          <w:sz w:val="22"/>
          <w:szCs w:val="22"/>
          <w:lang w:val="ka-GE"/>
        </w:rPr>
        <w:t xml:space="preserve">თანხის </w:t>
      </w:r>
      <w:r w:rsidR="00170685">
        <w:rPr>
          <w:rFonts w:ascii="Sylfaen" w:hAnsi="Sylfaen"/>
          <w:color w:val="1F497D"/>
          <w:sz w:val="22"/>
          <w:szCs w:val="22"/>
          <w:lang w:val="ka-GE"/>
        </w:rPr>
        <w:t>მიღებისას</w:t>
      </w:r>
      <w:r w:rsidRPr="00B361C2">
        <w:rPr>
          <w:rFonts w:ascii="Sylfaen" w:hAnsi="Sylfaen"/>
          <w:color w:val="1F497D"/>
          <w:sz w:val="22"/>
          <w:szCs w:val="22"/>
          <w:lang w:val="ka-GE"/>
        </w:rPr>
        <w:t xml:space="preserve"> პირი გაივლის </w:t>
      </w:r>
      <w:r w:rsidR="00DF5B56" w:rsidRPr="00B361C2">
        <w:rPr>
          <w:rFonts w:ascii="Sylfaen" w:hAnsi="Sylfaen"/>
          <w:color w:val="1F497D"/>
          <w:sz w:val="22"/>
          <w:szCs w:val="22"/>
          <w:lang w:val="ka-GE"/>
        </w:rPr>
        <w:t xml:space="preserve">ბანკში არსებულ </w:t>
      </w:r>
      <w:r w:rsidRPr="00B361C2">
        <w:rPr>
          <w:rFonts w:ascii="Sylfaen" w:hAnsi="Sylfaen"/>
          <w:color w:val="1F497D"/>
          <w:sz w:val="22"/>
          <w:szCs w:val="22"/>
          <w:lang w:val="ka-GE"/>
        </w:rPr>
        <w:t>სტანდარტულ იდენტიფი</w:t>
      </w:r>
      <w:r w:rsidR="006608D2" w:rsidRPr="00B361C2">
        <w:rPr>
          <w:rFonts w:ascii="Sylfaen" w:hAnsi="Sylfaen"/>
          <w:color w:val="1F497D"/>
          <w:sz w:val="22"/>
          <w:szCs w:val="22"/>
          <w:lang w:val="ka-GE"/>
        </w:rPr>
        <w:t>კაცია/ვერიფიკაციის</w:t>
      </w:r>
      <w:r w:rsidRPr="00B361C2">
        <w:rPr>
          <w:rFonts w:ascii="Sylfaen" w:hAnsi="Sylfaen"/>
          <w:color w:val="1F497D"/>
          <w:sz w:val="22"/>
          <w:szCs w:val="22"/>
          <w:lang w:val="ka-GE"/>
        </w:rPr>
        <w:t xml:space="preserve"> პროცედურებს</w:t>
      </w:r>
      <w:r w:rsidR="00DF5B56" w:rsidRPr="00B361C2">
        <w:rPr>
          <w:rFonts w:ascii="Sylfaen" w:hAnsi="Sylfaen"/>
          <w:color w:val="1F497D"/>
          <w:sz w:val="22"/>
          <w:szCs w:val="22"/>
          <w:lang w:val="ka-GE"/>
        </w:rPr>
        <w:t xml:space="preserve">. </w:t>
      </w:r>
    </w:p>
    <w:p w14:paraId="6969DEB0" w14:textId="335A76D3" w:rsidR="00E91CC3" w:rsidRPr="00B361C2" w:rsidRDefault="00E91CC3" w:rsidP="00280648">
      <w:pPr>
        <w:pStyle w:val="ListParagraph"/>
        <w:numPr>
          <w:ilvl w:val="0"/>
          <w:numId w:val="1"/>
        </w:numPr>
        <w:autoSpaceDE w:val="0"/>
        <w:autoSpaceDN w:val="0"/>
        <w:jc w:val="both"/>
        <w:rPr>
          <w:rFonts w:ascii="Sylfaen" w:hAnsi="Sylfaen"/>
          <w:color w:val="1F497D"/>
          <w:sz w:val="22"/>
          <w:szCs w:val="22"/>
          <w:lang w:val="ka-GE"/>
        </w:rPr>
      </w:pPr>
      <w:r w:rsidRPr="00B361C2">
        <w:rPr>
          <w:rFonts w:ascii="Sylfaen" w:hAnsi="Sylfaen"/>
          <w:color w:val="1F497D"/>
          <w:sz w:val="22"/>
          <w:szCs w:val="22"/>
          <w:lang w:val="ka-GE"/>
        </w:rPr>
        <w:t xml:space="preserve">თანხის </w:t>
      </w:r>
      <w:r w:rsidR="00170685">
        <w:rPr>
          <w:rFonts w:ascii="Sylfaen" w:hAnsi="Sylfaen"/>
          <w:color w:val="1F497D"/>
          <w:sz w:val="22"/>
          <w:szCs w:val="22"/>
          <w:lang w:val="ka-GE"/>
        </w:rPr>
        <w:t>მიღების</w:t>
      </w:r>
      <w:r w:rsidRPr="00B361C2">
        <w:rPr>
          <w:rFonts w:ascii="Sylfaen" w:hAnsi="Sylfaen"/>
          <w:color w:val="1F497D"/>
          <w:sz w:val="22"/>
          <w:szCs w:val="22"/>
          <w:lang w:val="ka-GE"/>
        </w:rPr>
        <w:t xml:space="preserve"> ოპერაციის შესრულების შემდგომ</w:t>
      </w:r>
      <w:r w:rsidR="00C55405" w:rsidRPr="00B361C2">
        <w:rPr>
          <w:rFonts w:ascii="Sylfaen" w:hAnsi="Sylfaen"/>
          <w:color w:val="1F497D"/>
          <w:sz w:val="22"/>
          <w:szCs w:val="22"/>
          <w:lang w:val="ka-GE"/>
        </w:rPr>
        <w:t xml:space="preserve"> მოხდება </w:t>
      </w:r>
      <w:proofErr w:type="spellStart"/>
      <w:r w:rsidR="009E53C6" w:rsidRPr="00B361C2">
        <w:rPr>
          <w:rFonts w:ascii="Sylfaen" w:hAnsi="Sylfaen"/>
          <w:color w:val="1F497D"/>
          <w:sz w:val="22"/>
          <w:szCs w:val="22"/>
          <w:lang w:val="ka-GE"/>
        </w:rPr>
        <w:t>სეგრეგირებული</w:t>
      </w:r>
      <w:proofErr w:type="spellEnd"/>
      <w:r w:rsidR="009E53C6" w:rsidRPr="00B361C2">
        <w:rPr>
          <w:rFonts w:ascii="Sylfaen" w:hAnsi="Sylfaen"/>
          <w:color w:val="1F497D"/>
          <w:sz w:val="22"/>
          <w:szCs w:val="22"/>
          <w:lang w:val="ka-GE"/>
        </w:rPr>
        <w:t xml:space="preserve"> სატრანზიტო ანგარიშის </w:t>
      </w:r>
      <w:r w:rsidR="00C55405" w:rsidRPr="00B361C2">
        <w:rPr>
          <w:rFonts w:ascii="Sylfaen" w:hAnsi="Sylfaen"/>
          <w:color w:val="1F497D"/>
          <w:sz w:val="22"/>
          <w:szCs w:val="22"/>
          <w:lang w:val="ka-GE"/>
        </w:rPr>
        <w:t xml:space="preserve"> დახურვა</w:t>
      </w:r>
      <w:r w:rsidRPr="00B361C2">
        <w:rPr>
          <w:rFonts w:ascii="Sylfaen" w:hAnsi="Sylfaen"/>
          <w:color w:val="1F497D"/>
          <w:sz w:val="22"/>
          <w:szCs w:val="22"/>
          <w:lang w:val="ka-GE"/>
        </w:rPr>
        <w:t>.</w:t>
      </w:r>
      <w:r w:rsidR="004D62B7" w:rsidRPr="00B361C2">
        <w:rPr>
          <w:rFonts w:ascii="Sylfaen" w:hAnsi="Sylfaen"/>
          <w:color w:val="1F497D"/>
          <w:sz w:val="22"/>
          <w:szCs w:val="22"/>
          <w:lang w:val="ka-GE"/>
        </w:rPr>
        <w:t xml:space="preserve"> </w:t>
      </w:r>
    </w:p>
    <w:p w14:paraId="1D9103E5" w14:textId="77777777" w:rsidR="00280648" w:rsidRPr="00B361C2" w:rsidRDefault="00280648" w:rsidP="00280648">
      <w:pPr>
        <w:autoSpaceDE w:val="0"/>
        <w:autoSpaceDN w:val="0"/>
        <w:jc w:val="both"/>
        <w:rPr>
          <w:rFonts w:ascii="Sylfaen" w:hAnsi="Sylfaen"/>
          <w:strike/>
          <w:color w:val="1F497D"/>
          <w:sz w:val="22"/>
          <w:szCs w:val="22"/>
          <w:lang w:val="ka-GE"/>
        </w:rPr>
      </w:pPr>
    </w:p>
    <w:p w14:paraId="17D0344B" w14:textId="19CA35D6" w:rsidR="00B361C2" w:rsidRPr="00B361C2" w:rsidRDefault="00B361C2" w:rsidP="00280648">
      <w:pPr>
        <w:autoSpaceDE w:val="0"/>
        <w:autoSpaceDN w:val="0"/>
        <w:jc w:val="both"/>
        <w:rPr>
          <w:rFonts w:ascii="Sylfaen" w:hAnsi="Sylfaen"/>
          <w:strike/>
          <w:color w:val="1F497D"/>
          <w:sz w:val="22"/>
          <w:szCs w:val="22"/>
          <w:lang w:val="ka-GE"/>
        </w:rPr>
      </w:pPr>
      <w:r w:rsidRPr="00B361C2">
        <w:rPr>
          <w:rFonts w:ascii="Sylfaen" w:hAnsi="Sylfaen"/>
          <w:color w:val="1F497D"/>
          <w:sz w:val="22"/>
          <w:szCs w:val="22"/>
          <w:lang w:val="ka-GE"/>
        </w:rPr>
        <w:t>ზემოთ მოცემული სქემა ეხება ბანკის ნებისმიერ მ</w:t>
      </w:r>
      <w:bookmarkStart w:id="0" w:name="_GoBack"/>
      <w:bookmarkEnd w:id="0"/>
      <w:r w:rsidRPr="00B361C2">
        <w:rPr>
          <w:rFonts w:ascii="Sylfaen" w:hAnsi="Sylfaen"/>
          <w:color w:val="1F497D"/>
          <w:sz w:val="22"/>
          <w:szCs w:val="22"/>
          <w:lang w:val="ka-GE"/>
        </w:rPr>
        <w:t>ომხმარებელს, განურჩევლად იმისა, მის ანგარიშზე არის თუ არა დადებული რაიმე საჯარო-სამართლებრივი შეზღუდვა.</w:t>
      </w:r>
    </w:p>
    <w:p w14:paraId="686DD9A7" w14:textId="77777777" w:rsidR="00B361C2" w:rsidRPr="00B361C2" w:rsidRDefault="00B361C2" w:rsidP="00280648">
      <w:pPr>
        <w:autoSpaceDE w:val="0"/>
        <w:autoSpaceDN w:val="0"/>
        <w:jc w:val="both"/>
        <w:rPr>
          <w:rFonts w:ascii="Sylfaen" w:hAnsi="Sylfaen"/>
          <w:strike/>
          <w:color w:val="1F497D"/>
          <w:sz w:val="22"/>
          <w:szCs w:val="22"/>
          <w:lang w:val="ka-GE"/>
        </w:rPr>
      </w:pPr>
    </w:p>
    <w:p w14:paraId="0631C280" w14:textId="4BEE6884" w:rsidR="00B361C2" w:rsidRPr="00B361C2" w:rsidRDefault="00B361C2" w:rsidP="00280648">
      <w:pPr>
        <w:autoSpaceDE w:val="0"/>
        <w:autoSpaceDN w:val="0"/>
        <w:jc w:val="both"/>
        <w:rPr>
          <w:rFonts w:ascii="Sylfaen" w:hAnsi="Sylfaen"/>
          <w:color w:val="1F497D"/>
          <w:sz w:val="22"/>
          <w:szCs w:val="22"/>
          <w:lang w:val="ka-GE"/>
        </w:rPr>
      </w:pPr>
      <w:r w:rsidRPr="00B361C2">
        <w:rPr>
          <w:rFonts w:ascii="Sylfaen" w:hAnsi="Sylfaen"/>
          <w:color w:val="1F497D"/>
          <w:sz w:val="22"/>
          <w:szCs w:val="22"/>
          <w:lang w:val="ka-GE"/>
        </w:rPr>
        <w:t>წინამდებარე წერილი არ ეხება დადგენილებით გათვალისწინებულ „18 წლამდე ბავშვთა ერთჯერადი სოციალური დახმარებით უზრუნველყოფის კომპონენტს“.</w:t>
      </w:r>
    </w:p>
    <w:p w14:paraId="5943C457" w14:textId="77777777" w:rsidR="00B361C2" w:rsidRPr="00B361C2" w:rsidRDefault="00B361C2" w:rsidP="00280648">
      <w:pPr>
        <w:autoSpaceDE w:val="0"/>
        <w:autoSpaceDN w:val="0"/>
        <w:jc w:val="both"/>
        <w:rPr>
          <w:rFonts w:ascii="Sylfaen" w:hAnsi="Sylfaen"/>
          <w:strike/>
          <w:color w:val="1F497D"/>
          <w:sz w:val="22"/>
          <w:szCs w:val="22"/>
          <w:lang w:val="ka-GE"/>
        </w:rPr>
      </w:pPr>
    </w:p>
    <w:p w14:paraId="10A1EAD4" w14:textId="6E71B9D1" w:rsidR="00B15B94" w:rsidRPr="00B361C2" w:rsidRDefault="00280648" w:rsidP="00C76F6C">
      <w:pPr>
        <w:jc w:val="both"/>
        <w:rPr>
          <w:rFonts w:ascii="Sylfaen" w:hAnsi="Sylfaen"/>
          <w:color w:val="1F497D"/>
          <w:sz w:val="22"/>
          <w:szCs w:val="22"/>
          <w:lang w:val="ka-GE"/>
        </w:rPr>
      </w:pPr>
      <w:r w:rsidRPr="00B361C2">
        <w:rPr>
          <w:rFonts w:ascii="Sylfaen" w:hAnsi="Sylfaen"/>
          <w:color w:val="1F497D"/>
          <w:sz w:val="22"/>
          <w:szCs w:val="22"/>
          <w:lang w:val="ka-GE"/>
        </w:rPr>
        <w:t>გთხოვთ</w:t>
      </w:r>
      <w:r w:rsidR="004D62B7" w:rsidRPr="00B361C2">
        <w:rPr>
          <w:rFonts w:ascii="Sylfaen" w:hAnsi="Sylfaen"/>
          <w:color w:val="1F497D"/>
          <w:sz w:val="22"/>
          <w:szCs w:val="22"/>
          <w:lang w:val="ka-GE"/>
        </w:rPr>
        <w:t xml:space="preserve"> დაგვიდასტუროთ, რომ </w:t>
      </w:r>
      <w:r w:rsidR="00346DD1">
        <w:rPr>
          <w:rFonts w:ascii="Sylfaen" w:hAnsi="Sylfaen"/>
          <w:color w:val="1F497D"/>
          <w:sz w:val="22"/>
          <w:szCs w:val="22"/>
          <w:lang w:val="ka-GE"/>
        </w:rPr>
        <w:t xml:space="preserve">სსიპ - </w:t>
      </w:r>
      <w:r w:rsidR="00346DD1" w:rsidRPr="00346DD1">
        <w:rPr>
          <w:rFonts w:ascii="Sylfaen" w:hAnsi="Sylfaen"/>
          <w:color w:val="1F497D"/>
          <w:sz w:val="22"/>
          <w:szCs w:val="22"/>
          <w:lang w:val="ka-GE"/>
        </w:rPr>
        <w:t>დასაქმების ხელშეწყობის სახელმწიფო სააგენტო</w:t>
      </w:r>
      <w:r w:rsidR="00346DD1">
        <w:rPr>
          <w:rFonts w:ascii="Sylfaen" w:hAnsi="Sylfaen"/>
          <w:color w:val="1F497D"/>
          <w:sz w:val="22"/>
          <w:szCs w:val="22"/>
          <w:lang w:val="ka-GE"/>
        </w:rPr>
        <w:t xml:space="preserve"> </w:t>
      </w:r>
      <w:r w:rsidR="004D62B7" w:rsidRPr="00B361C2">
        <w:rPr>
          <w:rFonts w:ascii="Sylfaen" w:hAnsi="Sylfaen"/>
          <w:color w:val="1F497D"/>
          <w:sz w:val="22"/>
          <w:szCs w:val="22"/>
          <w:lang w:val="ka-GE"/>
        </w:rPr>
        <w:t xml:space="preserve">არ არის წინააღმდეგი ბანკმა იმოქმედოს ზემოთ მოცემული </w:t>
      </w:r>
      <w:r w:rsidR="00CC59CF" w:rsidRPr="00B361C2">
        <w:rPr>
          <w:rFonts w:ascii="Sylfaen" w:hAnsi="Sylfaen"/>
          <w:color w:val="1F497D"/>
          <w:sz w:val="22"/>
          <w:szCs w:val="22"/>
          <w:lang w:val="ka-GE"/>
        </w:rPr>
        <w:t>სამუშაო</w:t>
      </w:r>
      <w:r w:rsidR="004D62B7" w:rsidRPr="00B361C2">
        <w:rPr>
          <w:rFonts w:ascii="Sylfaen" w:hAnsi="Sylfaen"/>
          <w:color w:val="1F497D"/>
          <w:sz w:val="22"/>
          <w:szCs w:val="22"/>
          <w:lang w:val="ka-GE"/>
        </w:rPr>
        <w:t xml:space="preserve"> სქემის შესაბამისად</w:t>
      </w:r>
      <w:r w:rsidRPr="00B361C2">
        <w:rPr>
          <w:rFonts w:ascii="Sylfaen" w:hAnsi="Sylfaen"/>
          <w:color w:val="1F497D"/>
          <w:sz w:val="22"/>
          <w:szCs w:val="22"/>
          <w:lang w:val="ka-GE"/>
        </w:rPr>
        <w:t>.</w:t>
      </w:r>
    </w:p>
    <w:sectPr w:rsidR="00B15B94" w:rsidRPr="00B361C2" w:rsidSect="00280648">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26CC3"/>
    <w:multiLevelType w:val="hybridMultilevel"/>
    <w:tmpl w:val="9072D3F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6105482E"/>
    <w:multiLevelType w:val="hybridMultilevel"/>
    <w:tmpl w:val="BF7A467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E88"/>
    <w:rsid w:val="00063891"/>
    <w:rsid w:val="000930E4"/>
    <w:rsid w:val="000A2121"/>
    <w:rsid w:val="000A2D3E"/>
    <w:rsid w:val="000D1049"/>
    <w:rsid w:val="001055DC"/>
    <w:rsid w:val="00106A29"/>
    <w:rsid w:val="00122A8A"/>
    <w:rsid w:val="00170685"/>
    <w:rsid w:val="001B3E8D"/>
    <w:rsid w:val="001B6180"/>
    <w:rsid w:val="001C3BAE"/>
    <w:rsid w:val="002227A8"/>
    <w:rsid w:val="002330FC"/>
    <w:rsid w:val="00280648"/>
    <w:rsid w:val="00284FD0"/>
    <w:rsid w:val="002A380F"/>
    <w:rsid w:val="002A5E57"/>
    <w:rsid w:val="002A6C7E"/>
    <w:rsid w:val="002B1F45"/>
    <w:rsid w:val="00324926"/>
    <w:rsid w:val="00346DD1"/>
    <w:rsid w:val="00347FBA"/>
    <w:rsid w:val="00357CD7"/>
    <w:rsid w:val="003740D1"/>
    <w:rsid w:val="00380EFE"/>
    <w:rsid w:val="003D3BA9"/>
    <w:rsid w:val="003F47A8"/>
    <w:rsid w:val="003F545B"/>
    <w:rsid w:val="003F60BB"/>
    <w:rsid w:val="00421802"/>
    <w:rsid w:val="004910A1"/>
    <w:rsid w:val="004D62B7"/>
    <w:rsid w:val="00541164"/>
    <w:rsid w:val="005714F9"/>
    <w:rsid w:val="005D0ABD"/>
    <w:rsid w:val="005E0694"/>
    <w:rsid w:val="005E4774"/>
    <w:rsid w:val="00621E88"/>
    <w:rsid w:val="00640151"/>
    <w:rsid w:val="00646A96"/>
    <w:rsid w:val="006608D2"/>
    <w:rsid w:val="00660A3A"/>
    <w:rsid w:val="00686FDC"/>
    <w:rsid w:val="00693BA9"/>
    <w:rsid w:val="006E7157"/>
    <w:rsid w:val="006F0AD3"/>
    <w:rsid w:val="006F0C59"/>
    <w:rsid w:val="00774F83"/>
    <w:rsid w:val="0079071A"/>
    <w:rsid w:val="00796FDA"/>
    <w:rsid w:val="007F0347"/>
    <w:rsid w:val="00834F08"/>
    <w:rsid w:val="00853B37"/>
    <w:rsid w:val="00854133"/>
    <w:rsid w:val="008C28C3"/>
    <w:rsid w:val="008D672C"/>
    <w:rsid w:val="008E0002"/>
    <w:rsid w:val="009264BC"/>
    <w:rsid w:val="00944584"/>
    <w:rsid w:val="0099465B"/>
    <w:rsid w:val="009A4EC2"/>
    <w:rsid w:val="009B33C7"/>
    <w:rsid w:val="009B6957"/>
    <w:rsid w:val="009D0F2D"/>
    <w:rsid w:val="009D1047"/>
    <w:rsid w:val="009E53C6"/>
    <w:rsid w:val="00A1692F"/>
    <w:rsid w:val="00A31B6C"/>
    <w:rsid w:val="00A527F3"/>
    <w:rsid w:val="00AA5D2C"/>
    <w:rsid w:val="00AA76A2"/>
    <w:rsid w:val="00AB0432"/>
    <w:rsid w:val="00AC177A"/>
    <w:rsid w:val="00AC49EE"/>
    <w:rsid w:val="00AC6E65"/>
    <w:rsid w:val="00AC7F02"/>
    <w:rsid w:val="00AF7F04"/>
    <w:rsid w:val="00B15B94"/>
    <w:rsid w:val="00B245C0"/>
    <w:rsid w:val="00B361C2"/>
    <w:rsid w:val="00B56FF1"/>
    <w:rsid w:val="00B601E6"/>
    <w:rsid w:val="00B94EF0"/>
    <w:rsid w:val="00C12CDB"/>
    <w:rsid w:val="00C14276"/>
    <w:rsid w:val="00C40CB6"/>
    <w:rsid w:val="00C55405"/>
    <w:rsid w:val="00C76F6C"/>
    <w:rsid w:val="00CC2869"/>
    <w:rsid w:val="00CC59CF"/>
    <w:rsid w:val="00D11375"/>
    <w:rsid w:val="00D74659"/>
    <w:rsid w:val="00D86FA4"/>
    <w:rsid w:val="00DF5B56"/>
    <w:rsid w:val="00E44042"/>
    <w:rsid w:val="00E81219"/>
    <w:rsid w:val="00E91CC3"/>
    <w:rsid w:val="00EB0631"/>
    <w:rsid w:val="00EB2F59"/>
    <w:rsid w:val="00EC185A"/>
    <w:rsid w:val="00ED7186"/>
    <w:rsid w:val="00F1632E"/>
    <w:rsid w:val="00F242B2"/>
    <w:rsid w:val="00F36F76"/>
    <w:rsid w:val="00F43B15"/>
    <w:rsid w:val="00F640A7"/>
    <w:rsid w:val="00F65CCF"/>
    <w:rsid w:val="00F90DF3"/>
    <w:rsid w:val="00FC5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68B80"/>
  <w15:docId w15:val="{CB3B7451-4B2A-4DA4-81E8-757DA205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64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648"/>
    <w:pPr>
      <w:ind w:left="720"/>
    </w:pPr>
  </w:style>
  <w:style w:type="paragraph" w:styleId="BalloonText">
    <w:name w:val="Balloon Text"/>
    <w:basedOn w:val="Normal"/>
    <w:link w:val="BalloonTextChar"/>
    <w:uiPriority w:val="99"/>
    <w:semiHidden/>
    <w:unhideWhenUsed/>
    <w:rsid w:val="005E4774"/>
    <w:rPr>
      <w:rFonts w:ascii="Tahoma" w:hAnsi="Tahoma" w:cs="Tahoma"/>
      <w:sz w:val="16"/>
      <w:szCs w:val="16"/>
    </w:rPr>
  </w:style>
  <w:style w:type="character" w:customStyle="1" w:styleId="BalloonTextChar">
    <w:name w:val="Balloon Text Char"/>
    <w:basedOn w:val="DefaultParagraphFont"/>
    <w:link w:val="BalloonText"/>
    <w:uiPriority w:val="99"/>
    <w:semiHidden/>
    <w:rsid w:val="005E4774"/>
    <w:rPr>
      <w:rFonts w:ascii="Tahoma" w:hAnsi="Tahoma" w:cs="Tahoma"/>
      <w:sz w:val="16"/>
      <w:szCs w:val="16"/>
    </w:rPr>
  </w:style>
  <w:style w:type="character" w:styleId="CommentReference">
    <w:name w:val="annotation reference"/>
    <w:basedOn w:val="DefaultParagraphFont"/>
    <w:uiPriority w:val="99"/>
    <w:semiHidden/>
    <w:unhideWhenUsed/>
    <w:rsid w:val="00EC185A"/>
    <w:rPr>
      <w:sz w:val="16"/>
      <w:szCs w:val="16"/>
    </w:rPr>
  </w:style>
  <w:style w:type="paragraph" w:styleId="CommentText">
    <w:name w:val="annotation text"/>
    <w:basedOn w:val="Normal"/>
    <w:link w:val="CommentTextChar"/>
    <w:uiPriority w:val="99"/>
    <w:semiHidden/>
    <w:unhideWhenUsed/>
    <w:rsid w:val="00EC185A"/>
    <w:rPr>
      <w:rFonts w:ascii="Calibri" w:hAnsi="Calibri"/>
      <w:sz w:val="20"/>
      <w:szCs w:val="20"/>
    </w:rPr>
  </w:style>
  <w:style w:type="character" w:customStyle="1" w:styleId="CommentTextChar">
    <w:name w:val="Comment Text Char"/>
    <w:basedOn w:val="DefaultParagraphFont"/>
    <w:link w:val="CommentText"/>
    <w:uiPriority w:val="99"/>
    <w:semiHidden/>
    <w:rsid w:val="00EC185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2F59"/>
    <w:rPr>
      <w:rFonts w:ascii="Times New Roman" w:hAnsi="Times New Roman"/>
      <w:b/>
      <w:bCs/>
    </w:rPr>
  </w:style>
  <w:style w:type="character" w:customStyle="1" w:styleId="CommentSubjectChar">
    <w:name w:val="Comment Subject Char"/>
    <w:basedOn w:val="CommentTextChar"/>
    <w:link w:val="CommentSubject"/>
    <w:uiPriority w:val="99"/>
    <w:semiHidden/>
    <w:rsid w:val="00EB2F59"/>
    <w:rPr>
      <w:rFonts w:ascii="Times New Roman" w:hAnsi="Times New Roman" w:cs="Times New Roman"/>
      <w:b/>
      <w:bCs/>
      <w:sz w:val="20"/>
      <w:szCs w:val="20"/>
    </w:rPr>
  </w:style>
  <w:style w:type="paragraph" w:customStyle="1" w:styleId="mimgebixml">
    <w:name w:val="mimgebixml"/>
    <w:basedOn w:val="Normal"/>
    <w:rsid w:val="003740D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22959">
      <w:bodyDiv w:val="1"/>
      <w:marLeft w:val="0"/>
      <w:marRight w:val="0"/>
      <w:marTop w:val="0"/>
      <w:marBottom w:val="0"/>
      <w:divBdr>
        <w:top w:val="none" w:sz="0" w:space="0" w:color="auto"/>
        <w:left w:val="none" w:sz="0" w:space="0" w:color="auto"/>
        <w:bottom w:val="none" w:sz="0" w:space="0" w:color="auto"/>
        <w:right w:val="none" w:sz="0" w:space="0" w:color="auto"/>
      </w:divBdr>
    </w:div>
    <w:div w:id="202643470">
      <w:bodyDiv w:val="1"/>
      <w:marLeft w:val="0"/>
      <w:marRight w:val="0"/>
      <w:marTop w:val="0"/>
      <w:marBottom w:val="0"/>
      <w:divBdr>
        <w:top w:val="none" w:sz="0" w:space="0" w:color="auto"/>
        <w:left w:val="none" w:sz="0" w:space="0" w:color="auto"/>
        <w:bottom w:val="none" w:sz="0" w:space="0" w:color="auto"/>
        <w:right w:val="none" w:sz="0" w:space="0" w:color="auto"/>
      </w:divBdr>
    </w:div>
    <w:div w:id="177709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Vakhtang Shanava</dc:creator>
  <cp:keywords/>
  <dc:description/>
  <cp:lastModifiedBy>Irakli Chilaia</cp:lastModifiedBy>
  <cp:revision>16</cp:revision>
  <dcterms:created xsi:type="dcterms:W3CDTF">2020-08-30T17:06:00Z</dcterms:created>
  <dcterms:modified xsi:type="dcterms:W3CDTF">2020-09-01T14:15:00Z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{BD15A7F3-68A3-44DA-88DE-84F8F8C88452}</vt:lpwstr>
  </property>
  <property fmtid="{D5CDD505-2E9C-101B-9397-08002B2CF9AE}" pid="3" name="DLPManualFileClassificationLastModifiedBy">
    <vt:lpwstr>BOG0\vshanava</vt:lpwstr>
  </property>
  <property fmtid="{D5CDD505-2E9C-101B-9397-08002B2CF9AE}" pid="4" name="DLPManualFileClassificationLastModificationDate">
    <vt:lpwstr>1597648364</vt:lpwstr>
  </property>
  <property fmtid="{D5CDD505-2E9C-101B-9397-08002B2CF9AE}" pid="5" name="DLPManualFileClassificationVersion">
    <vt:lpwstr>11.5.0.60</vt:lpwstr>
  </property>
</Properties>
</file>